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A337" w14:textId="23D6F9C6" w:rsidR="00B14D21" w:rsidRDefault="00B14D21" w:rsidP="00B14D21">
      <w:pPr>
        <w:pStyle w:val="NormalWeb"/>
        <w:jc w:val="center"/>
        <w:rPr>
          <w:rFonts w:ascii="Calibri" w:hAnsi="Calibri" w:cs="Calibri"/>
        </w:rPr>
      </w:pPr>
      <w:r w:rsidRPr="001D4335">
        <w:rPr>
          <w:noProof/>
        </w:rPr>
        <w:drawing>
          <wp:inline distT="0" distB="0" distL="0" distR="0" wp14:anchorId="0938D6A8" wp14:editId="648FA792">
            <wp:extent cx="3895725" cy="1181100"/>
            <wp:effectExtent l="0" t="0" r="9525" b="0"/>
            <wp:docPr id="1" name="Picture 1" descr="U:\Planning\OFD Name Change\OED Logos\OED_Logo_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Planning\OFD Name Change\OED Logos\OED_Logo_20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9353B" w14:textId="0E12455C" w:rsidR="00B14D21" w:rsidRDefault="00B14D21" w:rsidP="00B14D21">
      <w:pPr>
        <w:pStyle w:val="NormalWeb"/>
        <w:jc w:val="center"/>
        <w:rPr>
          <w:rFonts w:ascii="Calibri" w:hAnsi="Calibri" w:cs="Calibri"/>
          <w:b/>
          <w:bCs/>
          <w:sz w:val="36"/>
          <w:szCs w:val="36"/>
        </w:rPr>
      </w:pPr>
      <w:r w:rsidRPr="00B14D21">
        <w:rPr>
          <w:rFonts w:ascii="Calibri" w:hAnsi="Calibri" w:cs="Calibri"/>
          <w:b/>
          <w:bCs/>
          <w:sz w:val="36"/>
          <w:szCs w:val="36"/>
        </w:rPr>
        <w:t>PCL Call, May 9, 2023</w:t>
      </w:r>
    </w:p>
    <w:p w14:paraId="38F4D688" w14:textId="5C443CA5" w:rsidR="00B14D21" w:rsidRPr="00FC4721" w:rsidRDefault="00B14D21" w:rsidP="00FC4721">
      <w:pPr>
        <w:pStyle w:val="NormalWeb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Links Shared During Meeting</w:t>
      </w:r>
    </w:p>
    <w:p w14:paraId="7B789698" w14:textId="77777777" w:rsidR="00FC4721" w:rsidRDefault="00B14D21" w:rsidP="00FC4721">
      <w:pPr>
        <w:pStyle w:val="NormalWeb"/>
        <w:contextualSpacing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Rescue Atlanta (Sept. 9, 2023)</w:t>
      </w:r>
    </w:p>
    <w:p w14:paraId="2F2DB034" w14:textId="140769F5" w:rsidR="003F29B4" w:rsidRPr="00FC4721" w:rsidRDefault="003F29B4" w:rsidP="00FC4721">
      <w:pPr>
        <w:pStyle w:val="NormalWeb"/>
        <w:ind w:firstLine="720"/>
        <w:contextualSpacing/>
        <w:rPr>
          <w:rStyle w:val="Hyperlink"/>
          <w:rFonts w:ascii="Calibri" w:hAnsi="Calibri" w:cs="Calibri"/>
          <w:b/>
          <w:bCs/>
          <w:color w:val="auto"/>
          <w:u w:val="none"/>
        </w:rPr>
      </w:pPr>
      <w:r>
        <w:rPr>
          <w:rFonts w:ascii="Calibri" w:hAnsi="Calibri" w:cs="Calibri"/>
        </w:rPr>
        <w:t xml:space="preserve">Rescue Atlanta: </w:t>
      </w:r>
      <w:hyperlink r:id="rId5" w:tgtFrame="_blank" w:tooltip="https://www.evangelizationatl.com/rescue" w:history="1">
        <w:r>
          <w:rPr>
            <w:rStyle w:val="Hyperlink"/>
            <w:rFonts w:ascii="Calibri" w:hAnsi="Calibri" w:cs="Calibri"/>
          </w:rPr>
          <w:t>https://www.evangelizationatl.com/rescue</w:t>
        </w:r>
      </w:hyperlink>
    </w:p>
    <w:p w14:paraId="3BE08F5F" w14:textId="1D5EB232" w:rsidR="00B14D21" w:rsidRDefault="00B14D21" w:rsidP="00FC4721">
      <w:pPr>
        <w:pStyle w:val="NormalWeb"/>
        <w:ind w:left="7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Promo material for Rescue Atlanta: </w:t>
      </w:r>
      <w:hyperlink r:id="rId6" w:history="1">
        <w:r w:rsidRPr="007F5713">
          <w:rPr>
            <w:rStyle w:val="Hyperlink"/>
            <w:rFonts w:ascii="Calibri" w:hAnsi="Calibri" w:cs="Calibri"/>
          </w:rPr>
          <w:t>https://drive.google.com/drive/folders/1u3jpryBMBOw4r-SxVgncm6laWm40qPSQ</w:t>
        </w:r>
      </w:hyperlink>
    </w:p>
    <w:p w14:paraId="54E6ED19" w14:textId="77777777" w:rsidR="00FC4721" w:rsidRDefault="00FC4721" w:rsidP="00FC4721">
      <w:pPr>
        <w:pStyle w:val="NormalWeb"/>
        <w:ind w:left="720"/>
        <w:contextualSpacing/>
        <w:rPr>
          <w:rFonts w:ascii="Calibri" w:hAnsi="Calibri" w:cs="Calibri"/>
        </w:rPr>
      </w:pPr>
    </w:p>
    <w:p w14:paraId="7CFAC83C" w14:textId="5DAF771B" w:rsidR="00B14D21" w:rsidRPr="00B14D21" w:rsidRDefault="00B14D21" w:rsidP="00FC4721">
      <w:pPr>
        <w:pStyle w:val="NormalWeb"/>
        <w:contextualSpacing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Eucharistic Revival Parish Year</w:t>
      </w:r>
    </w:p>
    <w:p w14:paraId="06CD8DC4" w14:textId="2995E118" w:rsidR="003F29B4" w:rsidRDefault="003F29B4" w:rsidP="00FC4721">
      <w:pPr>
        <w:pStyle w:val="NormalWeb"/>
        <w:ind w:left="7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FDLC has a guide for Eucharistic Processions: </w:t>
      </w:r>
      <w:hyperlink r:id="rId7" w:history="1">
        <w:r w:rsidR="00B14D21" w:rsidRPr="007F5713">
          <w:rPr>
            <w:rStyle w:val="Hyperlink"/>
            <w:rFonts w:ascii="Calibri" w:hAnsi="Calibri" w:cs="Calibri"/>
          </w:rPr>
          <w:t>https://fdlc.org/eucharistic-revival-resources/</w:t>
        </w:r>
      </w:hyperlink>
    </w:p>
    <w:p w14:paraId="16C447A3" w14:textId="77777777" w:rsidR="003F29B4" w:rsidRDefault="003F29B4" w:rsidP="00FC4721">
      <w:pPr>
        <w:pStyle w:val="NormalWeb"/>
        <w:ind w:left="7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Eucharistic Revival Leader's Playbook for the Parish Year: </w:t>
      </w:r>
      <w:hyperlink r:id="rId8" w:tgtFrame="_blank" w:tooltip="https://www.eucharisticrevival.org/lead" w:history="1">
        <w:r>
          <w:rPr>
            <w:rStyle w:val="Hyperlink"/>
            <w:rFonts w:ascii="Calibri" w:hAnsi="Calibri" w:cs="Calibri"/>
          </w:rPr>
          <w:t>Parish Revival (eucharisticrevival.org)</w:t>
        </w:r>
      </w:hyperlink>
    </w:p>
    <w:p w14:paraId="02FCEADF" w14:textId="3A22B61E" w:rsidR="003F29B4" w:rsidRDefault="003F29B4" w:rsidP="00FC4721">
      <w:pPr>
        <w:pStyle w:val="NormalWeb"/>
        <w:ind w:left="720"/>
        <w:contextualSpacing/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t xml:space="preserve">Eucharistic Revival resources for local Eucharistic processions, social media, </w:t>
      </w:r>
      <w:proofErr w:type="spellStart"/>
      <w:r>
        <w:rPr>
          <w:rFonts w:ascii="Calibri" w:hAnsi="Calibri" w:cs="Calibri"/>
        </w:rPr>
        <w:t>etc</w:t>
      </w:r>
      <w:proofErr w:type="spellEnd"/>
      <w:r>
        <w:rPr>
          <w:rFonts w:ascii="Calibri" w:hAnsi="Calibri" w:cs="Calibri"/>
        </w:rPr>
        <w:t xml:space="preserve">: </w:t>
      </w:r>
      <w:hyperlink r:id="rId9" w:tgtFrame="_blank" w:tooltip="https://archatl.com/revival/community-resources/" w:history="1">
        <w:r>
          <w:rPr>
            <w:rStyle w:val="Hyperlink"/>
            <w:rFonts w:ascii="Calibri" w:hAnsi="Calibri" w:cs="Calibri"/>
          </w:rPr>
          <w:t>Community Resources - Roman Catholic Archdiocese of Atlanta | Atlanta, GA (archatl.com)</w:t>
        </w:r>
      </w:hyperlink>
    </w:p>
    <w:p w14:paraId="60B1752A" w14:textId="77777777" w:rsidR="00FC4721" w:rsidRDefault="00FC4721" w:rsidP="00FC4721">
      <w:pPr>
        <w:pStyle w:val="NormalWeb"/>
        <w:ind w:left="720"/>
        <w:contextualSpacing/>
        <w:rPr>
          <w:rFonts w:ascii="Calibri" w:hAnsi="Calibri" w:cs="Calibri"/>
        </w:rPr>
      </w:pPr>
    </w:p>
    <w:p w14:paraId="491E154D" w14:textId="407858CA" w:rsidR="00B14D21" w:rsidRPr="00B14D21" w:rsidRDefault="00FC4721" w:rsidP="00FC4721">
      <w:pPr>
        <w:pStyle w:val="NormalWeb"/>
        <w:contextualSpacing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Special RCIA Presentation, FDLC Funded (May 23)</w:t>
      </w:r>
    </w:p>
    <w:p w14:paraId="3BCB1865" w14:textId="4DF64A5E" w:rsidR="003F29B4" w:rsidRDefault="003F29B4" w:rsidP="00FC4721">
      <w:pPr>
        <w:pStyle w:val="NormalWeb"/>
        <w:ind w:left="7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Dr. Ximena </w:t>
      </w:r>
      <w:proofErr w:type="spellStart"/>
      <w:r>
        <w:rPr>
          <w:rFonts w:ascii="Calibri" w:hAnsi="Calibri" w:cs="Calibri"/>
        </w:rPr>
        <w:t>DeBroeck</w:t>
      </w:r>
      <w:proofErr w:type="spellEnd"/>
      <w:r>
        <w:rPr>
          <w:rFonts w:ascii="Calibri" w:hAnsi="Calibri" w:cs="Calibri"/>
        </w:rPr>
        <w:t xml:space="preserve"> Presentation, English: </w:t>
      </w:r>
      <w:hyperlink r:id="rId10" w:history="1">
        <w:r w:rsidR="00FC4721" w:rsidRPr="007F5713">
          <w:rPr>
            <w:rStyle w:val="Hyperlink"/>
            <w:rFonts w:ascii="Calibri" w:hAnsi="Calibri" w:cs="Calibri"/>
          </w:rPr>
          <w:t>https://rciaatlanta.org/event/reaching-for-the-gold-standard-in-rcia-with-ximena-debroeck/</w:t>
        </w:r>
      </w:hyperlink>
    </w:p>
    <w:p w14:paraId="7973BB0C" w14:textId="12E8A50D" w:rsidR="003F29B4" w:rsidRDefault="003F29B4" w:rsidP="00FC4721">
      <w:pPr>
        <w:pStyle w:val="NormalWeb"/>
        <w:ind w:left="7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Dr. Ximena </w:t>
      </w:r>
      <w:proofErr w:type="spellStart"/>
      <w:r>
        <w:rPr>
          <w:rFonts w:ascii="Calibri" w:hAnsi="Calibri" w:cs="Calibri"/>
        </w:rPr>
        <w:t>DeBroeck</w:t>
      </w:r>
      <w:proofErr w:type="spellEnd"/>
      <w:r>
        <w:rPr>
          <w:rFonts w:ascii="Calibri" w:hAnsi="Calibri" w:cs="Calibri"/>
        </w:rPr>
        <w:t xml:space="preserve"> Presentation, Spanish: </w:t>
      </w:r>
      <w:hyperlink r:id="rId11" w:history="1">
        <w:r w:rsidR="00FC4721" w:rsidRPr="007F5713">
          <w:rPr>
            <w:rStyle w:val="Hyperlink"/>
            <w:rFonts w:ascii="Calibri" w:hAnsi="Calibri" w:cs="Calibri"/>
          </w:rPr>
          <w:t>https://rciaatlanta.org/es/event/presentacion-especial-de-la-subvencion-fdlc-sobre-rica-con-ximena-debroeck/</w:t>
        </w:r>
      </w:hyperlink>
    </w:p>
    <w:p w14:paraId="0210A092" w14:textId="77777777" w:rsidR="00FC4721" w:rsidRDefault="00FC4721" w:rsidP="00FC4721">
      <w:pPr>
        <w:pStyle w:val="NormalWeb"/>
        <w:ind w:left="720"/>
        <w:contextualSpacing/>
        <w:rPr>
          <w:rFonts w:ascii="Calibri" w:hAnsi="Calibri" w:cs="Calibri"/>
        </w:rPr>
      </w:pPr>
    </w:p>
    <w:p w14:paraId="2766B08D" w14:textId="1D84F4FF" w:rsidR="00FC4721" w:rsidRPr="00FC4721" w:rsidRDefault="00FC4721" w:rsidP="00FC4721">
      <w:pPr>
        <w:pStyle w:val="NormalWeb"/>
        <w:contextualSpacing/>
        <w:rPr>
          <w:rFonts w:ascii="Calibri" w:hAnsi="Calibri" w:cs="Calibri"/>
          <w:b/>
          <w:bCs/>
        </w:rPr>
      </w:pPr>
      <w:r w:rsidRPr="00FC4721">
        <w:rPr>
          <w:rFonts w:ascii="Calibri" w:hAnsi="Calibri" w:cs="Calibri"/>
          <w:b/>
          <w:bCs/>
        </w:rPr>
        <w:t>Virtual Conference on Gender and Sexual Identity (June 5-8)</w:t>
      </w:r>
    </w:p>
    <w:p w14:paraId="67DBC2D4" w14:textId="52ECA108" w:rsidR="003F29B4" w:rsidRDefault="003F29B4" w:rsidP="00FC4721">
      <w:pPr>
        <w:pStyle w:val="NormalWeb"/>
        <w:ind w:left="720"/>
        <w:contextualSpacing/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t xml:space="preserve">Gender &amp; Sexual Identity Conference (virtual), June 5-8: </w:t>
      </w:r>
      <w:hyperlink r:id="rId12" w:tgtFrame="_blank" w:tooltip="https://www.ruahwoodsinstitute.org/gender-sexual-identity-2023/" w:history="1">
        <w:r>
          <w:rPr>
            <w:rStyle w:val="Hyperlink"/>
            <w:rFonts w:ascii="Calibri" w:hAnsi="Calibri" w:cs="Calibri"/>
          </w:rPr>
          <w:t xml:space="preserve">Gender &amp; Sexual Identity 2023 | </w:t>
        </w:r>
        <w:proofErr w:type="spellStart"/>
        <w:r>
          <w:rPr>
            <w:rStyle w:val="Hyperlink"/>
            <w:rFonts w:ascii="Calibri" w:hAnsi="Calibri" w:cs="Calibri"/>
          </w:rPr>
          <w:t>Ruah</w:t>
        </w:r>
        <w:proofErr w:type="spellEnd"/>
        <w:r>
          <w:rPr>
            <w:rStyle w:val="Hyperlink"/>
            <w:rFonts w:ascii="Calibri" w:hAnsi="Calibri" w:cs="Calibri"/>
          </w:rPr>
          <w:t xml:space="preserve"> Woods Institute</w:t>
        </w:r>
      </w:hyperlink>
    </w:p>
    <w:p w14:paraId="5AEA9F40" w14:textId="77777777" w:rsidR="00FC4721" w:rsidRDefault="00FC4721" w:rsidP="00FC4721">
      <w:pPr>
        <w:pStyle w:val="NormalWeb"/>
        <w:ind w:left="720"/>
        <w:contextualSpacing/>
        <w:rPr>
          <w:rFonts w:ascii="Calibri" w:hAnsi="Calibri" w:cs="Calibri"/>
        </w:rPr>
      </w:pPr>
    </w:p>
    <w:p w14:paraId="6F6A5265" w14:textId="26684FAE" w:rsidR="00FC4721" w:rsidRPr="00FC4721" w:rsidRDefault="00FC4721" w:rsidP="00FC4721">
      <w:pPr>
        <w:pStyle w:val="NormalWeb"/>
        <w:contextualSpacing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Other Resources/Links</w:t>
      </w:r>
    </w:p>
    <w:p w14:paraId="23F24055" w14:textId="10B79F63" w:rsidR="003F29B4" w:rsidRDefault="003F29B4" w:rsidP="00FC4721">
      <w:pPr>
        <w:pStyle w:val="NormalWeb"/>
        <w:ind w:firstLine="7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Mental Health in Parish Ministry: </w:t>
      </w:r>
      <w:hyperlink r:id="rId13" w:tgtFrame="_blank" w:tooltip="https://reviveparishes.com/" w:history="1">
        <w:r>
          <w:rPr>
            <w:rStyle w:val="Hyperlink"/>
            <w:rFonts w:ascii="Calibri" w:hAnsi="Calibri" w:cs="Calibri"/>
          </w:rPr>
          <w:t>https://reviveparishes.com/</w:t>
        </w:r>
      </w:hyperlink>
      <w:r>
        <w:rPr>
          <w:rFonts w:ascii="Calibri" w:hAnsi="Calibri" w:cs="Calibri"/>
        </w:rPr>
        <w:t xml:space="preserve">  </w:t>
      </w:r>
    </w:p>
    <w:p w14:paraId="1F9AC93C" w14:textId="77777777" w:rsidR="003F29B4" w:rsidRDefault="003F29B4" w:rsidP="00FC4721">
      <w:pPr>
        <w:pStyle w:val="NormalWeb"/>
        <w:ind w:firstLine="7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OED Newsletter Sign Up: </w:t>
      </w:r>
      <w:hyperlink r:id="rId14" w:history="1">
        <w:r>
          <w:rPr>
            <w:rStyle w:val="Hyperlink"/>
            <w:rFonts w:ascii="Calibri" w:hAnsi="Calibri" w:cs="Calibri"/>
          </w:rPr>
          <w:t>https://mailchi.mp/archatl/signup-4-newsletter</w:t>
        </w:r>
      </w:hyperlink>
      <w:r>
        <w:rPr>
          <w:rFonts w:ascii="Calibri" w:hAnsi="Calibri" w:cs="Calibri"/>
        </w:rPr>
        <w:t xml:space="preserve"> </w:t>
      </w:r>
    </w:p>
    <w:p w14:paraId="1026B9CC" w14:textId="77777777" w:rsidR="00034EB7" w:rsidRDefault="00034EB7" w:rsidP="00FC4721">
      <w:pPr>
        <w:spacing w:line="240" w:lineRule="auto"/>
        <w:contextualSpacing/>
      </w:pPr>
    </w:p>
    <w:sectPr w:rsidR="00034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9B4"/>
    <w:rsid w:val="00034EB7"/>
    <w:rsid w:val="003F29B4"/>
    <w:rsid w:val="007547AA"/>
    <w:rsid w:val="00B14D21"/>
    <w:rsid w:val="00B634EB"/>
    <w:rsid w:val="00FC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C8B2"/>
  <w15:chartTrackingRefBased/>
  <w15:docId w15:val="{1034CAAF-D34C-4075-BF7E-BE501494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9B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F29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4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charisticrevival.org/lead" TargetMode="External"/><Relationship Id="rId13" Type="http://schemas.openxmlformats.org/officeDocument/2006/relationships/hyperlink" Target="https://reviveparishe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dlc.org/eucharistic-revival-resources/" TargetMode="External"/><Relationship Id="rId12" Type="http://schemas.openxmlformats.org/officeDocument/2006/relationships/hyperlink" Target="https://www.ruahwoodsinstitute.org/gender-sexual-identity-2023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u3jpryBMBOw4r-SxVgncm6laWm40qPSQ" TargetMode="External"/><Relationship Id="rId11" Type="http://schemas.openxmlformats.org/officeDocument/2006/relationships/hyperlink" Target="https://rciaatlanta.org/es/event/presentacion-especial-de-la-subvencion-fdlc-sobre-rica-con-ximena-debroeck/" TargetMode="External"/><Relationship Id="rId5" Type="http://schemas.openxmlformats.org/officeDocument/2006/relationships/hyperlink" Target="https://www.evangelizationatl.com/rescu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ciaatlanta.org/event/reaching-for-the-gold-standard-in-rcia-with-ximena-debroeck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rchatl.com/revival/community-resources/" TargetMode="External"/><Relationship Id="rId14" Type="http://schemas.openxmlformats.org/officeDocument/2006/relationships/hyperlink" Target="https://mailchi.mp/archatl/signup-4-news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AOA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 Esposito</dc:creator>
  <cp:keywords/>
  <dc:description/>
  <cp:lastModifiedBy>Andrew Lichtenwalner, Ph.D.</cp:lastModifiedBy>
  <cp:revision>3</cp:revision>
  <dcterms:created xsi:type="dcterms:W3CDTF">2023-05-09T15:07:00Z</dcterms:created>
  <dcterms:modified xsi:type="dcterms:W3CDTF">2023-05-09T15:20:00Z</dcterms:modified>
</cp:coreProperties>
</file>