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2C03" w14:textId="77777777" w:rsidR="005E051C" w:rsidRPr="007675FD" w:rsidRDefault="00772C1B">
      <w:pPr>
        <w:rPr>
          <w:rFonts w:ascii="Book Antiqua" w:hAnsi="Book Antiqua"/>
        </w:rPr>
      </w:pPr>
      <w:r w:rsidRPr="007675FD">
        <w:rPr>
          <w:rFonts w:ascii="Book Antiqua" w:hAnsi="Book Antiqua"/>
        </w:rPr>
        <w:t xml:space="preserve">   </w:t>
      </w:r>
    </w:p>
    <w:p w14:paraId="66137655" w14:textId="77777777" w:rsidR="003B2BF0" w:rsidRPr="007675FD" w:rsidRDefault="003B2BF0" w:rsidP="003B2BF0">
      <w:pPr>
        <w:rPr>
          <w:rFonts w:ascii="Book Antiqua" w:hAnsi="Book Antiqua" w:cs="Arial"/>
          <w:sz w:val="72"/>
          <w:szCs w:val="72"/>
        </w:rPr>
      </w:pPr>
      <w:r w:rsidRPr="007675FD">
        <w:rPr>
          <w:rFonts w:ascii="Book Antiqua" w:hAnsi="Book Antiqua"/>
          <w:b/>
          <w:bCs/>
          <w:sz w:val="72"/>
          <w:szCs w:val="72"/>
        </w:rPr>
        <w:t>Memo</w:t>
      </w:r>
    </w:p>
    <w:p w14:paraId="13AF95D7" w14:textId="77777777" w:rsidR="003B2BF0" w:rsidRPr="007675FD" w:rsidRDefault="003B2BF0" w:rsidP="003B2BF0">
      <w:pPr>
        <w:ind w:left="1440" w:hanging="1440"/>
        <w:rPr>
          <w:rFonts w:ascii="Book Antiqua" w:hAnsi="Book Antiqua" w:cs="Arial"/>
          <w:b/>
          <w:sz w:val="24"/>
        </w:rPr>
      </w:pPr>
    </w:p>
    <w:p w14:paraId="52140F5A" w14:textId="762DA968" w:rsidR="003B2BF0" w:rsidRPr="007675FD" w:rsidRDefault="008F1120" w:rsidP="003B2BF0">
      <w:pPr>
        <w:ind w:left="1440" w:hanging="1440"/>
        <w:rPr>
          <w:rFonts w:ascii="Book Antiqua" w:hAnsi="Book Antiqua" w:cs="Arial"/>
          <w:b/>
          <w:sz w:val="24"/>
        </w:rPr>
      </w:pPr>
      <w:r>
        <w:rPr>
          <w:rFonts w:ascii="Book Antiqua" w:hAnsi="Book Antiqua" w:cs="Arial"/>
          <w:b/>
          <w:sz w:val="24"/>
        </w:rPr>
        <w:t>Date:</w:t>
      </w:r>
      <w:r>
        <w:rPr>
          <w:rFonts w:ascii="Book Antiqua" w:hAnsi="Book Antiqua" w:cs="Arial"/>
          <w:b/>
          <w:sz w:val="24"/>
        </w:rPr>
        <w:tab/>
      </w:r>
      <w:r w:rsidR="007001ED">
        <w:rPr>
          <w:rFonts w:ascii="Book Antiqua" w:hAnsi="Book Antiqua" w:cs="Arial"/>
          <w:b/>
          <w:sz w:val="24"/>
        </w:rPr>
        <w:t>March 26, 2024</w:t>
      </w:r>
    </w:p>
    <w:p w14:paraId="669DDD03" w14:textId="77777777" w:rsidR="00352527" w:rsidRPr="007675FD" w:rsidRDefault="00352527" w:rsidP="003B2BF0">
      <w:pPr>
        <w:ind w:left="1440" w:hanging="1440"/>
        <w:rPr>
          <w:rFonts w:ascii="Book Antiqua" w:hAnsi="Book Antiqua" w:cs="Arial"/>
          <w:b/>
          <w:sz w:val="24"/>
        </w:rPr>
      </w:pPr>
    </w:p>
    <w:p w14:paraId="5134BCD1" w14:textId="77777777" w:rsidR="003B2BF0" w:rsidRPr="007675FD" w:rsidRDefault="003B2BF0" w:rsidP="003B2BF0">
      <w:pPr>
        <w:ind w:left="1440" w:hanging="1440"/>
        <w:rPr>
          <w:rFonts w:ascii="Book Antiqua" w:hAnsi="Book Antiqua" w:cs="Arial"/>
          <w:b/>
          <w:sz w:val="24"/>
        </w:rPr>
      </w:pPr>
      <w:r w:rsidRPr="007675FD">
        <w:rPr>
          <w:rFonts w:ascii="Book Antiqua" w:hAnsi="Book Antiqua" w:cs="Arial"/>
          <w:b/>
          <w:sz w:val="24"/>
        </w:rPr>
        <w:t>To:</w:t>
      </w:r>
      <w:r w:rsidRPr="007675FD">
        <w:rPr>
          <w:rFonts w:ascii="Book Antiqua" w:hAnsi="Book Antiqua" w:cs="Arial"/>
          <w:b/>
          <w:sz w:val="24"/>
        </w:rPr>
        <w:tab/>
      </w:r>
      <w:r w:rsidR="00867A24" w:rsidRPr="007675FD">
        <w:rPr>
          <w:rFonts w:ascii="Book Antiqua" w:hAnsi="Book Antiqua"/>
          <w:sz w:val="24"/>
        </w:rPr>
        <w:t>Pastors, Parish Administrators, Parish Secretaries, and Bulletin Editors</w:t>
      </w:r>
    </w:p>
    <w:p w14:paraId="6F3C7A03" w14:textId="77777777" w:rsidR="00352527" w:rsidRPr="007675FD" w:rsidRDefault="00352527" w:rsidP="003B2BF0">
      <w:pPr>
        <w:ind w:left="1440" w:hanging="1440"/>
        <w:rPr>
          <w:rFonts w:ascii="Book Antiqua" w:hAnsi="Book Antiqua" w:cs="Arial"/>
          <w:b/>
          <w:sz w:val="24"/>
        </w:rPr>
      </w:pPr>
    </w:p>
    <w:p w14:paraId="7E21A7FE" w14:textId="14A1F048" w:rsidR="00867A24" w:rsidRPr="007675FD" w:rsidRDefault="003B2BF0" w:rsidP="00867A24">
      <w:pPr>
        <w:widowControl w:val="0"/>
        <w:spacing w:after="180" w:line="271" w:lineRule="auto"/>
        <w:rPr>
          <w:rFonts w:ascii="Book Antiqua" w:hAnsi="Book Antiqua" w:cs="Arial"/>
          <w:b/>
          <w:sz w:val="24"/>
        </w:rPr>
      </w:pPr>
      <w:r w:rsidRPr="007675FD">
        <w:rPr>
          <w:rFonts w:ascii="Book Antiqua" w:hAnsi="Book Antiqua" w:cs="Arial"/>
          <w:b/>
          <w:sz w:val="24"/>
        </w:rPr>
        <w:t>From:</w:t>
      </w:r>
      <w:r w:rsidRPr="007675FD">
        <w:rPr>
          <w:rFonts w:ascii="Book Antiqua" w:hAnsi="Book Antiqua" w:cs="Arial"/>
          <w:b/>
          <w:sz w:val="24"/>
        </w:rPr>
        <w:tab/>
      </w:r>
      <w:r w:rsidR="00E94342">
        <w:rPr>
          <w:rFonts w:ascii="Book Antiqua" w:hAnsi="Book Antiqua" w:cs="Arial"/>
          <w:b/>
          <w:sz w:val="24"/>
        </w:rPr>
        <w:tab/>
      </w:r>
      <w:r w:rsidR="007001ED">
        <w:rPr>
          <w:rFonts w:ascii="Book Antiqua" w:hAnsi="Book Antiqua"/>
          <w:sz w:val="24"/>
        </w:rPr>
        <w:t xml:space="preserve">Francesca Lupinetti, programs &amp; support services marketing specialist </w:t>
      </w:r>
    </w:p>
    <w:p w14:paraId="6C36B27B" w14:textId="4A415A77" w:rsidR="003B2BF0" w:rsidRDefault="003B2BF0" w:rsidP="00867A24">
      <w:pPr>
        <w:widowControl w:val="0"/>
        <w:spacing w:after="180" w:line="271" w:lineRule="auto"/>
        <w:rPr>
          <w:rFonts w:ascii="Book Antiqua" w:hAnsi="Book Antiqua" w:cs="Arial"/>
          <w:b/>
          <w:sz w:val="24"/>
        </w:rPr>
      </w:pPr>
      <w:r w:rsidRPr="007675FD">
        <w:rPr>
          <w:rFonts w:ascii="Book Antiqua" w:hAnsi="Book Antiqua" w:cs="Arial"/>
          <w:b/>
          <w:sz w:val="24"/>
        </w:rPr>
        <w:t>Re:</w:t>
      </w:r>
      <w:r w:rsidRPr="007675FD">
        <w:rPr>
          <w:rFonts w:ascii="Book Antiqua" w:hAnsi="Book Antiqua" w:cs="Arial"/>
          <w:b/>
          <w:sz w:val="24"/>
        </w:rPr>
        <w:tab/>
      </w:r>
      <w:r w:rsidR="00867A24" w:rsidRPr="007675FD">
        <w:rPr>
          <w:rFonts w:ascii="Book Antiqua" w:hAnsi="Book Antiqua" w:cs="Arial"/>
          <w:b/>
          <w:sz w:val="24"/>
        </w:rPr>
        <w:tab/>
      </w:r>
      <w:r w:rsidR="00867A24" w:rsidRPr="007675FD">
        <w:rPr>
          <w:rFonts w:ascii="Book Antiqua" w:hAnsi="Book Antiqua"/>
          <w:sz w:val="24"/>
        </w:rPr>
        <w:t>Second Collection</w:t>
      </w:r>
      <w:r w:rsidR="00BA3976" w:rsidRPr="007675FD">
        <w:rPr>
          <w:rFonts w:ascii="Book Antiqua" w:hAnsi="Book Antiqua"/>
          <w:sz w:val="24"/>
        </w:rPr>
        <w:t xml:space="preserve"> –</w:t>
      </w:r>
      <w:r w:rsidR="007001ED">
        <w:rPr>
          <w:rFonts w:ascii="Book Antiqua" w:hAnsi="Book Antiqua"/>
          <w:sz w:val="24"/>
        </w:rPr>
        <w:t xml:space="preserve"> April 28, 2024 -</w:t>
      </w:r>
      <w:r w:rsidR="008421A8">
        <w:rPr>
          <w:rFonts w:ascii="Book Antiqua" w:hAnsi="Book Antiqua"/>
          <w:sz w:val="24"/>
        </w:rPr>
        <w:t xml:space="preserve"> Catholic Home Mission</w:t>
      </w:r>
      <w:r w:rsidRPr="007675FD">
        <w:rPr>
          <w:rFonts w:ascii="Book Antiqua" w:hAnsi="Book Antiqua" w:cs="Arial"/>
          <w:b/>
          <w:sz w:val="24"/>
        </w:rPr>
        <w:tab/>
      </w:r>
      <w:r w:rsidRPr="007675FD">
        <w:rPr>
          <w:rFonts w:ascii="Book Antiqua" w:hAnsi="Book Antiqua" w:cs="Arial"/>
          <w:noProof/>
          <w:sz w:val="24"/>
        </w:rPr>
        <w:drawing>
          <wp:inline distT="0" distB="0" distL="0" distR="0" wp14:anchorId="3E72A8F1" wp14:editId="4FC7F666">
            <wp:extent cx="5943600" cy="39258"/>
            <wp:effectExtent l="0" t="0" r="0" b="0"/>
            <wp:docPr id="3" name="Picture 3" descr="M:\Archdiocesan Pastoral Communiqué\Graphics\AoA_Memo_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diocesan Pastoral Communiqué\Graphics\AoA_Memo_Divi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258"/>
                    </a:xfrm>
                    <a:prstGeom prst="rect">
                      <a:avLst/>
                    </a:prstGeom>
                    <a:noFill/>
                    <a:ln>
                      <a:noFill/>
                    </a:ln>
                  </pic:spPr>
                </pic:pic>
              </a:graphicData>
            </a:graphic>
          </wp:inline>
        </w:drawing>
      </w:r>
    </w:p>
    <w:p w14:paraId="134F5ABB" w14:textId="4976FAB0" w:rsidR="007001ED" w:rsidRPr="0099444B" w:rsidRDefault="007001ED" w:rsidP="007001ED">
      <w:pPr>
        <w:rPr>
          <w:rFonts w:ascii="Book Antiqua" w:hAnsi="Book Antiqua"/>
          <w:sz w:val="24"/>
        </w:rPr>
      </w:pPr>
      <w:r w:rsidRPr="0099444B">
        <w:rPr>
          <w:rFonts w:ascii="Book Antiqua" w:hAnsi="Book Antiqua"/>
          <w:sz w:val="24"/>
        </w:rPr>
        <w:t xml:space="preserve">The following are pulpit/bulletin announcements for </w:t>
      </w:r>
      <w:r>
        <w:rPr>
          <w:rFonts w:ascii="Book Antiqua" w:hAnsi="Book Antiqua"/>
          <w:sz w:val="24"/>
        </w:rPr>
        <w:t>March 9-10</w:t>
      </w:r>
      <w:r w:rsidRPr="0099444B">
        <w:rPr>
          <w:rFonts w:ascii="Book Antiqua" w:hAnsi="Book Antiqua"/>
          <w:sz w:val="24"/>
        </w:rPr>
        <w:t xml:space="preserve">, 2024 Second Collection for the </w:t>
      </w:r>
      <w:r>
        <w:rPr>
          <w:rFonts w:ascii="Book Antiqua" w:hAnsi="Book Antiqua"/>
          <w:sz w:val="24"/>
        </w:rPr>
        <w:t>Catholic Relief Services</w:t>
      </w:r>
      <w:r w:rsidRPr="0099444B">
        <w:rPr>
          <w:rFonts w:ascii="Book Antiqua" w:hAnsi="Book Antiqua"/>
          <w:sz w:val="24"/>
        </w:rPr>
        <w:t>. Please encourage your parishioners to be generous!</w:t>
      </w:r>
    </w:p>
    <w:p w14:paraId="096A1897" w14:textId="0B17E40F" w:rsidR="00F37A3E" w:rsidRPr="000938C6" w:rsidRDefault="00000000" w:rsidP="007001ED">
      <w:pPr>
        <w:rPr>
          <w:rFonts w:ascii="Baskerville" w:hAnsi="Baskerville" w:cs="Baskerville"/>
          <w:b/>
          <w:sz w:val="32"/>
          <w:szCs w:val="32"/>
        </w:rPr>
      </w:pPr>
      <w:r>
        <w:rPr>
          <w:sz w:val="24"/>
        </w:rPr>
        <w:pict w14:anchorId="7FF9200C">
          <v:rect id="_x0000_i1025" style="width:468pt;height:1.5pt" o:hralign="center" o:hrstd="t" o:hr="t" fillcolor="#a0a0a0" stroked="f"/>
        </w:pict>
      </w:r>
    </w:p>
    <w:p w14:paraId="463E0EBB" w14:textId="2E94C3B4" w:rsidR="008F1120" w:rsidRDefault="007001ED" w:rsidP="00F37A3E">
      <w:pPr>
        <w:jc w:val="center"/>
        <w:rPr>
          <w:rFonts w:ascii="Baskerville" w:hAnsi="Baskerville" w:cs="Baskerville"/>
          <w:b/>
          <w:i/>
          <w:sz w:val="32"/>
          <w:szCs w:val="32"/>
        </w:rPr>
      </w:pPr>
      <w:r>
        <w:rPr>
          <w:rFonts w:ascii="Baskerville" w:hAnsi="Baskerville" w:cs="Baskerville"/>
          <w:b/>
          <w:noProof/>
          <w:sz w:val="32"/>
          <w:szCs w:val="32"/>
        </w:rPr>
        <w:drawing>
          <wp:anchor distT="0" distB="0" distL="114300" distR="114300" simplePos="0" relativeHeight="251658240" behindDoc="0" locked="0" layoutInCell="1" allowOverlap="1" wp14:anchorId="45448085" wp14:editId="1C24A955">
            <wp:simplePos x="0" y="0"/>
            <wp:positionH relativeFrom="margin">
              <wp:align>center</wp:align>
            </wp:positionH>
            <wp:positionV relativeFrom="margin">
              <wp:posOffset>3521075</wp:posOffset>
            </wp:positionV>
            <wp:extent cx="2057400" cy="104483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57400" cy="1044836"/>
                    </a:xfrm>
                    <a:prstGeom prst="rect">
                      <a:avLst/>
                    </a:prstGeom>
                  </pic:spPr>
                </pic:pic>
              </a:graphicData>
            </a:graphic>
            <wp14:sizeRelH relativeFrom="margin">
              <wp14:pctWidth>0</wp14:pctWidth>
            </wp14:sizeRelH>
            <wp14:sizeRelV relativeFrom="margin">
              <wp14:pctHeight>0</wp14:pctHeight>
            </wp14:sizeRelV>
          </wp:anchor>
        </w:drawing>
      </w:r>
    </w:p>
    <w:p w14:paraId="55C7E669" w14:textId="6BF723D1" w:rsidR="008F1120" w:rsidRDefault="008F1120" w:rsidP="00F37A3E">
      <w:pPr>
        <w:jc w:val="center"/>
        <w:rPr>
          <w:rFonts w:ascii="Baskerville" w:hAnsi="Baskerville" w:cs="Baskerville"/>
          <w:b/>
          <w:i/>
          <w:sz w:val="32"/>
          <w:szCs w:val="32"/>
        </w:rPr>
      </w:pPr>
    </w:p>
    <w:p w14:paraId="70DF391C" w14:textId="77777777" w:rsidR="008F1120" w:rsidRDefault="008F1120" w:rsidP="00F37A3E">
      <w:pPr>
        <w:jc w:val="center"/>
        <w:rPr>
          <w:rFonts w:ascii="Baskerville" w:hAnsi="Baskerville" w:cs="Baskerville"/>
          <w:b/>
          <w:i/>
          <w:sz w:val="32"/>
          <w:szCs w:val="32"/>
        </w:rPr>
      </w:pPr>
    </w:p>
    <w:p w14:paraId="3E9EE7C0" w14:textId="77777777" w:rsidR="000938C6" w:rsidRDefault="000938C6" w:rsidP="000938C6">
      <w:pPr>
        <w:jc w:val="center"/>
        <w:rPr>
          <w:rFonts w:ascii="Book Antiqua" w:hAnsi="Book Antiqua" w:cs="Baskerville"/>
          <w:noProof/>
          <w:sz w:val="32"/>
          <w:szCs w:val="32"/>
        </w:rPr>
      </w:pPr>
    </w:p>
    <w:p w14:paraId="712D7EE6" w14:textId="77777777" w:rsidR="000938C6" w:rsidRDefault="000938C6" w:rsidP="000938C6">
      <w:pPr>
        <w:jc w:val="center"/>
        <w:rPr>
          <w:rFonts w:ascii="Book Antiqua" w:hAnsi="Book Antiqua" w:cs="Baskerville"/>
          <w:noProof/>
          <w:sz w:val="32"/>
          <w:szCs w:val="32"/>
        </w:rPr>
      </w:pPr>
    </w:p>
    <w:p w14:paraId="30CCA066" w14:textId="35B743CC" w:rsidR="00811BE6" w:rsidRPr="0045434A" w:rsidRDefault="00811BE6" w:rsidP="00811BE6">
      <w:pPr>
        <w:jc w:val="center"/>
        <w:rPr>
          <w:rFonts w:ascii="Ebrima" w:hAnsi="Ebrima" w:cs="Baskerville"/>
          <w:b/>
          <w:bCs/>
          <w:noProof/>
          <w:sz w:val="28"/>
          <w:szCs w:val="28"/>
        </w:rPr>
      </w:pPr>
      <w:r w:rsidRPr="0045434A">
        <w:rPr>
          <w:rFonts w:ascii="Ebrima" w:hAnsi="Ebrima" w:cs="Baskerville"/>
          <w:b/>
          <w:bCs/>
          <w:noProof/>
          <w:sz w:val="28"/>
          <w:szCs w:val="28"/>
        </w:rPr>
        <w:t xml:space="preserve">Catholic </w:t>
      </w:r>
      <w:r w:rsidR="007001ED">
        <w:rPr>
          <w:rFonts w:ascii="Ebrima" w:hAnsi="Ebrima" w:cs="Baskerville"/>
          <w:b/>
          <w:bCs/>
          <w:noProof/>
          <w:sz w:val="28"/>
          <w:szCs w:val="28"/>
        </w:rPr>
        <w:t>Home</w:t>
      </w:r>
      <w:r w:rsidRPr="0045434A">
        <w:rPr>
          <w:rFonts w:ascii="Ebrima" w:hAnsi="Ebrima" w:cs="Baskerville"/>
          <w:b/>
          <w:bCs/>
          <w:noProof/>
          <w:sz w:val="28"/>
          <w:szCs w:val="28"/>
        </w:rPr>
        <w:t xml:space="preserve"> Missions Appeal – 2</w:t>
      </w:r>
      <w:r w:rsidRPr="0045434A">
        <w:rPr>
          <w:rFonts w:ascii="Ebrima" w:hAnsi="Ebrima" w:cs="Baskerville"/>
          <w:b/>
          <w:bCs/>
          <w:noProof/>
          <w:sz w:val="28"/>
          <w:szCs w:val="28"/>
          <w:vertAlign w:val="superscript"/>
        </w:rPr>
        <w:t>nd</w:t>
      </w:r>
      <w:r w:rsidRPr="0045434A">
        <w:rPr>
          <w:rFonts w:ascii="Ebrima" w:hAnsi="Ebrima" w:cs="Baskerville"/>
          <w:b/>
          <w:bCs/>
          <w:noProof/>
          <w:sz w:val="28"/>
          <w:szCs w:val="28"/>
        </w:rPr>
        <w:t xml:space="preserve"> Collection</w:t>
      </w:r>
    </w:p>
    <w:p w14:paraId="35324631" w14:textId="4F79F5D4" w:rsidR="00811BE6" w:rsidRPr="0045434A" w:rsidRDefault="00811BE6" w:rsidP="00811BE6">
      <w:pPr>
        <w:jc w:val="center"/>
        <w:rPr>
          <w:rFonts w:ascii="Ebrima" w:hAnsi="Ebrima" w:cs="Baskerville"/>
          <w:b/>
          <w:bCs/>
          <w:sz w:val="28"/>
          <w:szCs w:val="28"/>
        </w:rPr>
      </w:pPr>
      <w:r w:rsidRPr="0045434A">
        <w:rPr>
          <w:rFonts w:ascii="Ebrima" w:hAnsi="Ebrima" w:cs="Baskerville"/>
          <w:b/>
          <w:bCs/>
          <w:sz w:val="28"/>
          <w:szCs w:val="28"/>
        </w:rPr>
        <w:t>April 2</w:t>
      </w:r>
      <w:r w:rsidR="007001ED">
        <w:rPr>
          <w:rFonts w:ascii="Ebrima" w:hAnsi="Ebrima" w:cs="Baskerville"/>
          <w:b/>
          <w:bCs/>
          <w:sz w:val="28"/>
          <w:szCs w:val="28"/>
        </w:rPr>
        <w:t>7-28</w:t>
      </w:r>
      <w:r w:rsidRPr="0045434A">
        <w:rPr>
          <w:rFonts w:ascii="Ebrima" w:hAnsi="Ebrima" w:cs="Baskerville"/>
          <w:b/>
          <w:bCs/>
          <w:sz w:val="28"/>
          <w:szCs w:val="28"/>
        </w:rPr>
        <w:t>, 202</w:t>
      </w:r>
      <w:r w:rsidR="007001ED">
        <w:rPr>
          <w:rFonts w:ascii="Ebrima" w:hAnsi="Ebrima" w:cs="Baskerville"/>
          <w:b/>
          <w:bCs/>
          <w:sz w:val="28"/>
          <w:szCs w:val="28"/>
        </w:rPr>
        <w:t>4</w:t>
      </w:r>
    </w:p>
    <w:p w14:paraId="64BB972C" w14:textId="77777777" w:rsidR="00811BE6" w:rsidRPr="006966B1" w:rsidRDefault="00811BE6" w:rsidP="00811BE6">
      <w:pPr>
        <w:jc w:val="center"/>
        <w:rPr>
          <w:rFonts w:ascii="Ebrima" w:hAnsi="Ebrima" w:cs="Baskerville"/>
          <w:b/>
          <w:bCs/>
          <w:i/>
          <w:sz w:val="24"/>
        </w:rPr>
      </w:pPr>
    </w:p>
    <w:p w14:paraId="0BA356DE" w14:textId="06A6E5B3" w:rsidR="00811BE6" w:rsidRPr="00707FCC" w:rsidRDefault="00811BE6" w:rsidP="00811BE6">
      <w:pPr>
        <w:jc w:val="both"/>
        <w:rPr>
          <w:rFonts w:ascii="Ebrima" w:hAnsi="Ebrima" w:cs="Baskerville"/>
          <w:sz w:val="32"/>
          <w:szCs w:val="28"/>
        </w:rPr>
      </w:pPr>
      <w:r w:rsidRPr="006966B1">
        <w:rPr>
          <w:rFonts w:ascii="Ebrima" w:hAnsi="Ebrima" w:cs="Baskerville"/>
          <w:sz w:val="24"/>
        </w:rPr>
        <w:t xml:space="preserve">Soon, parishes across your diocese will take up the Catholic Home Missions Appeal to support those in the United States dioceses that face fragile financial situations, vast distances, or rugged terrain that significantly impacts their ability to offer the most basic pastoral programs to the faithful. The generosity of your parishioners makes a difference for our brothers and sisters across the country. You can support this appeal by mentioning it at Mass on the collection weekend and using the following bulletin and pulpit announcements below. You can also find more information and materials at </w:t>
      </w:r>
      <w:r w:rsidR="00707FCC" w:rsidRPr="00707FCC">
        <w:rPr>
          <w:rFonts w:ascii="Ebrima" w:hAnsi="Ebrima"/>
          <w:color w:val="000000"/>
          <w:sz w:val="24"/>
          <w:szCs w:val="32"/>
          <w:shd w:val="clear" w:color="auto" w:fill="FFFFFF"/>
        </w:rPr>
        <w:t>lifeofthechurch.com/donate</w:t>
      </w:r>
      <w:r w:rsidR="00707FCC">
        <w:rPr>
          <w:rFonts w:ascii="Ebrima" w:hAnsi="Ebrima"/>
          <w:color w:val="000000"/>
          <w:sz w:val="24"/>
          <w:szCs w:val="32"/>
          <w:shd w:val="clear" w:color="auto" w:fill="FFFFFF"/>
        </w:rPr>
        <w:t>.</w:t>
      </w:r>
      <w:r w:rsidR="00707FCC" w:rsidRPr="00707FCC">
        <w:rPr>
          <w:rFonts w:ascii="Ebrima" w:hAnsi="Ebrima"/>
          <w:color w:val="000000"/>
          <w:sz w:val="24"/>
          <w:szCs w:val="32"/>
          <w:shd w:val="clear" w:color="auto" w:fill="FFFFFF"/>
        </w:rPr>
        <w:t xml:space="preserve"> </w:t>
      </w:r>
    </w:p>
    <w:p w14:paraId="14483AFF" w14:textId="0B45F98A" w:rsidR="00811BE6" w:rsidRPr="00707FCC" w:rsidRDefault="00811BE6" w:rsidP="00811BE6">
      <w:pPr>
        <w:jc w:val="both"/>
        <w:rPr>
          <w:rFonts w:ascii="Ebrima" w:hAnsi="Ebrima" w:cs="Baskerville"/>
          <w:b/>
          <w:sz w:val="32"/>
          <w:szCs w:val="28"/>
        </w:rPr>
      </w:pPr>
    </w:p>
    <w:p w14:paraId="033FAEEF" w14:textId="77777777" w:rsidR="00811BE6" w:rsidRDefault="00811BE6" w:rsidP="00811BE6">
      <w:pPr>
        <w:autoSpaceDE w:val="0"/>
        <w:autoSpaceDN w:val="0"/>
        <w:adjustRightInd w:val="0"/>
        <w:rPr>
          <w:rFonts w:ascii="Ebrima" w:eastAsiaTheme="minorEastAsia" w:hAnsi="Ebrima" w:cs="Baskerville-Bold"/>
          <w:b/>
          <w:bCs/>
          <w:sz w:val="24"/>
        </w:rPr>
      </w:pPr>
    </w:p>
    <w:p w14:paraId="0F5349D8" w14:textId="77777777" w:rsidR="00811BE6" w:rsidRDefault="00811BE6" w:rsidP="00811BE6">
      <w:pPr>
        <w:autoSpaceDE w:val="0"/>
        <w:autoSpaceDN w:val="0"/>
        <w:adjustRightInd w:val="0"/>
        <w:rPr>
          <w:rFonts w:ascii="Ebrima" w:eastAsiaTheme="minorEastAsia" w:hAnsi="Ebrima" w:cs="Baskerville-Bold"/>
          <w:b/>
          <w:bCs/>
          <w:sz w:val="24"/>
        </w:rPr>
      </w:pPr>
    </w:p>
    <w:p w14:paraId="27683333" w14:textId="77777777" w:rsidR="00811BE6" w:rsidRDefault="00811BE6" w:rsidP="00811BE6">
      <w:pPr>
        <w:autoSpaceDE w:val="0"/>
        <w:autoSpaceDN w:val="0"/>
        <w:adjustRightInd w:val="0"/>
        <w:rPr>
          <w:rFonts w:ascii="Ebrima" w:eastAsiaTheme="minorEastAsia" w:hAnsi="Ebrima" w:cs="Baskerville-Bold"/>
          <w:b/>
          <w:bCs/>
          <w:sz w:val="24"/>
        </w:rPr>
      </w:pPr>
    </w:p>
    <w:p w14:paraId="65CC2EEF" w14:textId="77777777" w:rsidR="00811BE6" w:rsidRDefault="00811BE6" w:rsidP="00811BE6">
      <w:pPr>
        <w:autoSpaceDE w:val="0"/>
        <w:autoSpaceDN w:val="0"/>
        <w:adjustRightInd w:val="0"/>
        <w:rPr>
          <w:rFonts w:ascii="Ebrima" w:eastAsiaTheme="minorEastAsia" w:hAnsi="Ebrima" w:cs="Baskerville-Bold"/>
          <w:b/>
          <w:bCs/>
          <w:sz w:val="24"/>
        </w:rPr>
      </w:pPr>
    </w:p>
    <w:p w14:paraId="346433C4" w14:textId="77777777" w:rsidR="00811BE6" w:rsidRDefault="00811BE6" w:rsidP="00811BE6">
      <w:pPr>
        <w:autoSpaceDE w:val="0"/>
        <w:autoSpaceDN w:val="0"/>
        <w:adjustRightInd w:val="0"/>
        <w:rPr>
          <w:rFonts w:ascii="Ebrima" w:eastAsiaTheme="minorEastAsia" w:hAnsi="Ebrima" w:cs="Baskerville-Bold"/>
          <w:b/>
          <w:bCs/>
          <w:sz w:val="24"/>
        </w:rPr>
      </w:pPr>
    </w:p>
    <w:p w14:paraId="63544406" w14:textId="77777777" w:rsidR="00811BE6" w:rsidRDefault="00811BE6" w:rsidP="00811BE6">
      <w:pPr>
        <w:autoSpaceDE w:val="0"/>
        <w:autoSpaceDN w:val="0"/>
        <w:adjustRightInd w:val="0"/>
        <w:rPr>
          <w:rFonts w:ascii="Ebrima" w:eastAsiaTheme="minorEastAsia" w:hAnsi="Ebrima" w:cs="Baskerville-Bold"/>
          <w:b/>
          <w:bCs/>
          <w:sz w:val="24"/>
        </w:rPr>
      </w:pPr>
    </w:p>
    <w:p w14:paraId="320C12E4" w14:textId="0322A659" w:rsidR="00811BE6" w:rsidRPr="006966B1" w:rsidRDefault="00811BE6" w:rsidP="00811BE6">
      <w:pPr>
        <w:autoSpaceDE w:val="0"/>
        <w:autoSpaceDN w:val="0"/>
        <w:adjustRightInd w:val="0"/>
        <w:rPr>
          <w:rFonts w:ascii="Ebrima" w:eastAsiaTheme="minorEastAsia" w:hAnsi="Ebrima" w:cs="Baskerville-Bold"/>
          <w:b/>
          <w:bCs/>
          <w:sz w:val="24"/>
        </w:rPr>
      </w:pPr>
      <w:r w:rsidRPr="006966B1">
        <w:rPr>
          <w:rFonts w:ascii="Ebrima" w:eastAsiaTheme="minorEastAsia" w:hAnsi="Ebrima" w:cs="Baskerville-Bold"/>
          <w:b/>
          <w:bCs/>
          <w:sz w:val="24"/>
        </w:rPr>
        <w:t>Bulletin Announcements</w:t>
      </w:r>
    </w:p>
    <w:p w14:paraId="143D8EE5" w14:textId="77777777" w:rsidR="00811BE6" w:rsidRPr="006966B1" w:rsidRDefault="00811BE6" w:rsidP="00811BE6">
      <w:pPr>
        <w:autoSpaceDE w:val="0"/>
        <w:autoSpaceDN w:val="0"/>
        <w:adjustRightInd w:val="0"/>
        <w:rPr>
          <w:rFonts w:ascii="Ebrima" w:eastAsiaTheme="minorEastAsia" w:hAnsi="Ebrima" w:cs="Baskerville-Bold"/>
          <w:b/>
          <w:bCs/>
          <w:sz w:val="24"/>
        </w:rPr>
      </w:pPr>
    </w:p>
    <w:p w14:paraId="189FA768" w14:textId="77777777" w:rsidR="00811BE6" w:rsidRPr="006966B1" w:rsidRDefault="00811BE6" w:rsidP="00811BE6">
      <w:pPr>
        <w:autoSpaceDE w:val="0"/>
        <w:autoSpaceDN w:val="0"/>
        <w:adjustRightInd w:val="0"/>
        <w:rPr>
          <w:rFonts w:ascii="Ebrima" w:eastAsiaTheme="minorEastAsia" w:hAnsi="Ebrima" w:cs="Baskerville"/>
          <w:b/>
          <w:bCs/>
          <w:sz w:val="24"/>
        </w:rPr>
      </w:pPr>
      <w:r w:rsidRPr="006966B1">
        <w:rPr>
          <w:rFonts w:ascii="Ebrima" w:eastAsiaTheme="minorEastAsia" w:hAnsi="Ebrima" w:cs="Baskerville"/>
          <w:b/>
          <w:bCs/>
          <w:sz w:val="24"/>
        </w:rPr>
        <w:t>ENGLISH</w:t>
      </w:r>
    </w:p>
    <w:p w14:paraId="3FE60DCF" w14:textId="77777777" w:rsidR="00811BE6" w:rsidRPr="006966B1" w:rsidRDefault="00811BE6" w:rsidP="00811BE6">
      <w:pPr>
        <w:autoSpaceDE w:val="0"/>
        <w:autoSpaceDN w:val="0"/>
        <w:adjustRightInd w:val="0"/>
        <w:rPr>
          <w:rFonts w:ascii="Ebrima" w:eastAsiaTheme="minorEastAsia" w:hAnsi="Ebrima" w:cs="Baskerville"/>
          <w:sz w:val="24"/>
        </w:rPr>
      </w:pPr>
    </w:p>
    <w:p w14:paraId="77AC8D8C" w14:textId="70BE199C" w:rsidR="00811BE6" w:rsidRDefault="00811BE6" w:rsidP="00811BE6">
      <w:pPr>
        <w:rPr>
          <w:rFonts w:ascii="Ebrima" w:hAnsi="Ebrima"/>
          <w:b/>
          <w:bCs/>
          <w:sz w:val="24"/>
        </w:rPr>
      </w:pPr>
      <w:r w:rsidRPr="006966B1">
        <w:rPr>
          <w:rFonts w:ascii="Ebrima" w:hAnsi="Ebrima"/>
          <w:b/>
          <w:bCs/>
          <w:sz w:val="24"/>
        </w:rPr>
        <w:t>THE WEEK BEFORE THE APPEAL</w:t>
      </w:r>
      <w:r w:rsidRPr="006966B1">
        <w:rPr>
          <w:rFonts w:ascii="Ebrima" w:hAnsi="Ebrima"/>
          <w:sz w:val="24"/>
        </w:rPr>
        <w:t xml:space="preserve"> </w:t>
      </w:r>
      <w:r w:rsidRPr="006966B1">
        <w:rPr>
          <w:rFonts w:ascii="Ebrima" w:hAnsi="Ebrima"/>
          <w:b/>
          <w:bCs/>
          <w:sz w:val="24"/>
        </w:rPr>
        <w:t>– April 2</w:t>
      </w:r>
      <w:r w:rsidR="006E7352">
        <w:rPr>
          <w:rFonts w:ascii="Ebrima" w:hAnsi="Ebrima"/>
          <w:b/>
          <w:bCs/>
          <w:sz w:val="24"/>
        </w:rPr>
        <w:t>0</w:t>
      </w:r>
      <w:r w:rsidRPr="006966B1">
        <w:rPr>
          <w:rFonts w:ascii="Ebrima" w:hAnsi="Ebrima"/>
          <w:b/>
          <w:bCs/>
          <w:sz w:val="24"/>
        </w:rPr>
        <w:t xml:space="preserve"> – 2</w:t>
      </w:r>
      <w:r w:rsidR="006E7352">
        <w:rPr>
          <w:rFonts w:ascii="Ebrima" w:hAnsi="Ebrima"/>
          <w:b/>
          <w:bCs/>
          <w:sz w:val="24"/>
        </w:rPr>
        <w:t>1</w:t>
      </w:r>
      <w:r w:rsidRPr="006966B1">
        <w:rPr>
          <w:rFonts w:ascii="Ebrima" w:hAnsi="Ebrima"/>
          <w:b/>
          <w:bCs/>
          <w:sz w:val="24"/>
        </w:rPr>
        <w:t>, 202</w:t>
      </w:r>
      <w:r w:rsidR="006E7352">
        <w:rPr>
          <w:rFonts w:ascii="Ebrima" w:hAnsi="Ebrima"/>
          <w:b/>
          <w:bCs/>
          <w:sz w:val="24"/>
        </w:rPr>
        <w:t>4</w:t>
      </w:r>
    </w:p>
    <w:p w14:paraId="31BF1B69" w14:textId="3EC042E8" w:rsidR="00811BE6" w:rsidRDefault="00811BE6" w:rsidP="00811BE6">
      <w:pPr>
        <w:rPr>
          <w:rFonts w:ascii="Ebrima" w:hAnsi="Ebrima"/>
          <w:sz w:val="24"/>
        </w:rPr>
      </w:pPr>
      <w:r w:rsidRPr="006966B1">
        <w:rPr>
          <w:rFonts w:ascii="Ebrima" w:hAnsi="Ebrima"/>
          <w:sz w:val="24"/>
        </w:rPr>
        <w:t xml:space="preserve">Next week we will take up the Catholic Home Missions Appeal. Today, nearly 40% of dioceses in the United States and its territories are unable to fund the essential pastoral work their communities need. Your support of this appeal helps them meet these faith formation and sacramental needs. Please prayerfully consider how you can support this appeal. More information can be found at </w:t>
      </w:r>
      <w:r w:rsidR="00707FCC" w:rsidRPr="00707FCC">
        <w:rPr>
          <w:rFonts w:ascii="Ebrima" w:hAnsi="Ebrima"/>
          <w:color w:val="000000"/>
          <w:sz w:val="24"/>
          <w:szCs w:val="32"/>
          <w:shd w:val="clear" w:color="auto" w:fill="FFFFFF"/>
        </w:rPr>
        <w:t>lifeofthechurch.com/donate</w:t>
      </w:r>
      <w:r w:rsidR="00707FCC">
        <w:rPr>
          <w:rFonts w:ascii="Ebrima" w:hAnsi="Ebrima"/>
          <w:color w:val="000000"/>
          <w:sz w:val="24"/>
          <w:szCs w:val="32"/>
          <w:shd w:val="clear" w:color="auto" w:fill="FFFFFF"/>
        </w:rPr>
        <w:t xml:space="preserve">. </w:t>
      </w:r>
    </w:p>
    <w:p w14:paraId="0B8B6630" w14:textId="77777777" w:rsidR="00811BE6" w:rsidRPr="006966B1" w:rsidRDefault="00811BE6" w:rsidP="00811BE6">
      <w:pPr>
        <w:rPr>
          <w:rFonts w:ascii="Ebrima" w:hAnsi="Ebrima"/>
          <w:b/>
          <w:sz w:val="24"/>
        </w:rPr>
      </w:pPr>
    </w:p>
    <w:p w14:paraId="7DDBE725" w14:textId="531855EB" w:rsidR="00811BE6" w:rsidRPr="006966B1" w:rsidRDefault="00811BE6" w:rsidP="00811BE6">
      <w:pPr>
        <w:rPr>
          <w:rFonts w:ascii="Ebrima" w:hAnsi="Ebrima"/>
          <w:sz w:val="24"/>
        </w:rPr>
      </w:pPr>
      <w:r w:rsidRPr="006966B1">
        <w:rPr>
          <w:rFonts w:ascii="Ebrima" w:hAnsi="Ebrima"/>
          <w:b/>
          <w:bCs/>
          <w:sz w:val="24"/>
        </w:rPr>
        <w:t>THE WEEK OF THE APPEAL – April 2</w:t>
      </w:r>
      <w:r w:rsidR="006E7352">
        <w:rPr>
          <w:rFonts w:ascii="Ebrima" w:hAnsi="Ebrima"/>
          <w:b/>
          <w:bCs/>
          <w:sz w:val="24"/>
        </w:rPr>
        <w:t>7-28</w:t>
      </w:r>
      <w:r w:rsidRPr="006966B1">
        <w:rPr>
          <w:rFonts w:ascii="Ebrima" w:hAnsi="Ebrima"/>
          <w:b/>
          <w:bCs/>
          <w:sz w:val="24"/>
        </w:rPr>
        <w:t>, 202</w:t>
      </w:r>
      <w:r w:rsidR="006E7352">
        <w:rPr>
          <w:rFonts w:ascii="Ebrima" w:hAnsi="Ebrima"/>
          <w:b/>
          <w:bCs/>
          <w:sz w:val="24"/>
        </w:rPr>
        <w:t>4</w:t>
      </w:r>
    </w:p>
    <w:p w14:paraId="783F80FB" w14:textId="23AAA21E" w:rsidR="00811BE6" w:rsidRPr="006966B1" w:rsidRDefault="00811BE6" w:rsidP="00811BE6">
      <w:pPr>
        <w:rPr>
          <w:rFonts w:ascii="Ebrima" w:hAnsi="Ebrima"/>
          <w:b/>
          <w:sz w:val="24"/>
        </w:rPr>
      </w:pPr>
      <w:r w:rsidRPr="006966B1">
        <w:rPr>
          <w:rFonts w:ascii="Ebrima" w:hAnsi="Ebrima"/>
          <w:sz w:val="24"/>
        </w:rPr>
        <w:t xml:space="preserve">Support the Catholic Home Missions Appeal today! Nearly 40% of dioceses in the United States and its territories are considered mission territories because they are unable to fund essential pastoral activities needed in their communities. Your support funds religious education, seminary formation, lay ministry training, and other programs that build vibrant faith communities right here in the United States. Please be generous. More information can be found at </w:t>
      </w:r>
      <w:r w:rsidR="00707FCC" w:rsidRPr="00707FCC">
        <w:rPr>
          <w:rFonts w:ascii="Ebrima" w:hAnsi="Ebrima"/>
          <w:color w:val="000000"/>
          <w:sz w:val="24"/>
          <w:szCs w:val="32"/>
          <w:shd w:val="clear" w:color="auto" w:fill="FFFFFF"/>
        </w:rPr>
        <w:t>lifeofthechurch.com/donate</w:t>
      </w:r>
      <w:r w:rsidR="00707FCC">
        <w:rPr>
          <w:rFonts w:ascii="Ebrima" w:hAnsi="Ebrima"/>
          <w:color w:val="000000"/>
          <w:sz w:val="24"/>
          <w:szCs w:val="32"/>
          <w:shd w:val="clear" w:color="auto" w:fill="FFFFFF"/>
        </w:rPr>
        <w:t>.</w:t>
      </w:r>
    </w:p>
    <w:p w14:paraId="374417D8" w14:textId="77777777" w:rsidR="00811BE6" w:rsidRPr="006966B1" w:rsidRDefault="00811BE6" w:rsidP="00811BE6">
      <w:pPr>
        <w:rPr>
          <w:rFonts w:ascii="Ebrima" w:hAnsi="Ebrima"/>
          <w:b/>
          <w:bCs/>
          <w:sz w:val="24"/>
        </w:rPr>
      </w:pPr>
    </w:p>
    <w:p w14:paraId="4A537A48" w14:textId="64404BBB" w:rsidR="00811BE6" w:rsidRPr="006966B1" w:rsidRDefault="00811BE6" w:rsidP="00811BE6">
      <w:pPr>
        <w:rPr>
          <w:rFonts w:ascii="Ebrima" w:hAnsi="Ebrima"/>
          <w:b/>
          <w:bCs/>
          <w:sz w:val="24"/>
        </w:rPr>
      </w:pPr>
      <w:r w:rsidRPr="006966B1">
        <w:rPr>
          <w:rFonts w:ascii="Ebrima" w:hAnsi="Ebrima"/>
          <w:b/>
          <w:bCs/>
          <w:sz w:val="24"/>
        </w:rPr>
        <w:t xml:space="preserve">THE WEEK AFTER THE APPEAL - May </w:t>
      </w:r>
      <w:r w:rsidR="006E7352">
        <w:rPr>
          <w:rFonts w:ascii="Ebrima" w:hAnsi="Ebrima"/>
          <w:b/>
          <w:bCs/>
          <w:sz w:val="24"/>
        </w:rPr>
        <w:t>4-5</w:t>
      </w:r>
      <w:r w:rsidRPr="006966B1">
        <w:rPr>
          <w:rFonts w:ascii="Ebrima" w:hAnsi="Ebrima"/>
          <w:b/>
          <w:bCs/>
          <w:sz w:val="24"/>
        </w:rPr>
        <w:t>, 202</w:t>
      </w:r>
      <w:r w:rsidR="006E7352">
        <w:rPr>
          <w:rFonts w:ascii="Ebrima" w:hAnsi="Ebrima"/>
          <w:b/>
          <w:bCs/>
          <w:sz w:val="24"/>
        </w:rPr>
        <w:t>4</w:t>
      </w:r>
    </w:p>
    <w:p w14:paraId="7F86FA90" w14:textId="0AD3D43E" w:rsidR="00811BE6" w:rsidRPr="00811BE6" w:rsidRDefault="00811BE6" w:rsidP="00811BE6">
      <w:pPr>
        <w:rPr>
          <w:rFonts w:ascii="Ebrima" w:hAnsi="Ebrima"/>
          <w:sz w:val="24"/>
          <w:lang w:val="es-ES"/>
        </w:rPr>
      </w:pPr>
      <w:r w:rsidRPr="006966B1">
        <w:rPr>
          <w:rFonts w:ascii="Ebrima" w:hAnsi="Ebrima"/>
          <w:sz w:val="24"/>
        </w:rPr>
        <w:t xml:space="preserve">Thank you for your generous support of last week’s Catholic Home Missions Appeal. As a parish, we raised $[AMOUNT] to strengthen the Church at home and spread the Gospel across the United States. If you missed the appeal, it’s not too late to give! </w:t>
      </w:r>
      <w:r w:rsidRPr="00811BE6">
        <w:rPr>
          <w:rFonts w:ascii="Ebrima" w:hAnsi="Ebrima"/>
          <w:sz w:val="24"/>
          <w:lang w:val="es-ES"/>
        </w:rPr>
        <w:t xml:space="preserve">Just </w:t>
      </w:r>
      <w:proofErr w:type="spellStart"/>
      <w:r w:rsidRPr="00811BE6">
        <w:rPr>
          <w:rFonts w:ascii="Ebrima" w:hAnsi="Ebrima"/>
          <w:sz w:val="24"/>
          <w:lang w:val="es-ES"/>
        </w:rPr>
        <w:t>visit</w:t>
      </w:r>
      <w:proofErr w:type="spellEnd"/>
      <w:r w:rsidRPr="00811BE6">
        <w:rPr>
          <w:rFonts w:ascii="Ebrima" w:hAnsi="Ebrima"/>
          <w:sz w:val="24"/>
          <w:lang w:val="es-ES"/>
        </w:rPr>
        <w:t xml:space="preserve"> </w:t>
      </w:r>
      <w:r w:rsidR="00707FCC" w:rsidRPr="00707FCC">
        <w:rPr>
          <w:rFonts w:ascii="Ebrima" w:hAnsi="Ebrima"/>
          <w:color w:val="000000"/>
          <w:sz w:val="24"/>
          <w:szCs w:val="32"/>
          <w:shd w:val="clear" w:color="auto" w:fill="FFFFFF"/>
        </w:rPr>
        <w:t>lifeofthechurch.com/donate</w:t>
      </w:r>
      <w:r w:rsidR="00707FCC">
        <w:rPr>
          <w:rFonts w:ascii="Ebrima" w:hAnsi="Ebrima"/>
          <w:color w:val="000000"/>
          <w:sz w:val="24"/>
          <w:szCs w:val="32"/>
          <w:shd w:val="clear" w:color="auto" w:fill="FFFFFF"/>
        </w:rPr>
        <w:t>.</w:t>
      </w:r>
    </w:p>
    <w:p w14:paraId="7847616B" w14:textId="77777777" w:rsidR="00811BE6" w:rsidRPr="00811BE6" w:rsidRDefault="00811BE6" w:rsidP="00811BE6">
      <w:pPr>
        <w:rPr>
          <w:rFonts w:ascii="Ebrima" w:hAnsi="Ebrima"/>
          <w:sz w:val="24"/>
          <w:lang w:val="es-ES"/>
        </w:rPr>
      </w:pPr>
    </w:p>
    <w:p w14:paraId="6571307E" w14:textId="0F9B5C25" w:rsidR="00811BE6" w:rsidRPr="00811BE6" w:rsidRDefault="00000000" w:rsidP="00811BE6">
      <w:pPr>
        <w:rPr>
          <w:rFonts w:ascii="Ebrima" w:hAnsi="Ebrima"/>
          <w:sz w:val="24"/>
          <w:lang w:val="es-ES"/>
        </w:rPr>
      </w:pPr>
      <w:r>
        <w:rPr>
          <w:rFonts w:ascii="Ebrima" w:hAnsi="Ebrima"/>
          <w:sz w:val="24"/>
          <w:lang w:val="es-ES"/>
        </w:rPr>
        <w:pict w14:anchorId="562ABD0C">
          <v:rect id="_x0000_i1026" style="width:0;height:1.5pt" o:hralign="center" o:hrstd="t" o:hr="t" fillcolor="#a0a0a0" stroked="f"/>
        </w:pict>
      </w:r>
    </w:p>
    <w:p w14:paraId="425E3DE5" w14:textId="77777777" w:rsidR="00811BE6" w:rsidRPr="00811BE6" w:rsidRDefault="00811BE6" w:rsidP="00811BE6">
      <w:pPr>
        <w:rPr>
          <w:rFonts w:ascii="Ebrima" w:hAnsi="Ebrima"/>
          <w:sz w:val="24"/>
          <w:lang w:val="es-ES"/>
        </w:rPr>
      </w:pPr>
    </w:p>
    <w:p w14:paraId="273A2F25" w14:textId="77777777" w:rsidR="00811BE6" w:rsidRPr="00811BE6" w:rsidRDefault="00811BE6" w:rsidP="00811BE6">
      <w:pPr>
        <w:rPr>
          <w:rFonts w:ascii="Ebrima" w:hAnsi="Ebrima"/>
          <w:b/>
          <w:sz w:val="24"/>
          <w:lang w:val="es-ES"/>
        </w:rPr>
      </w:pPr>
      <w:r w:rsidRPr="00811BE6">
        <w:rPr>
          <w:rFonts w:ascii="Ebrima" w:hAnsi="Ebrima"/>
          <w:b/>
          <w:sz w:val="24"/>
          <w:lang w:val="es-ES"/>
        </w:rPr>
        <w:t>SPANISH</w:t>
      </w:r>
    </w:p>
    <w:p w14:paraId="7E2F5AE8" w14:textId="77777777" w:rsidR="00811BE6" w:rsidRPr="00811BE6" w:rsidRDefault="00811BE6" w:rsidP="00811BE6">
      <w:pPr>
        <w:rPr>
          <w:rFonts w:ascii="Ebrima" w:hAnsi="Ebrima"/>
          <w:b/>
          <w:sz w:val="24"/>
          <w:lang w:val="es-ES"/>
        </w:rPr>
      </w:pPr>
    </w:p>
    <w:p w14:paraId="79BF6685" w14:textId="761AA6AB" w:rsidR="00811BE6" w:rsidRPr="006966B1" w:rsidRDefault="00811BE6" w:rsidP="00811BE6">
      <w:pPr>
        <w:rPr>
          <w:rFonts w:ascii="Ebrima" w:hAnsi="Ebrima"/>
          <w:b/>
          <w:bCs/>
          <w:sz w:val="24"/>
          <w:lang w:val="es-ES"/>
        </w:rPr>
      </w:pPr>
      <w:r w:rsidRPr="006966B1">
        <w:rPr>
          <w:rFonts w:ascii="Ebrima" w:hAnsi="Ebrima"/>
          <w:b/>
          <w:bCs/>
          <w:sz w:val="24"/>
          <w:lang w:val="es-ES"/>
        </w:rPr>
        <w:t>SEMANA ANTES DEL LLAMADO – El 2</w:t>
      </w:r>
      <w:r w:rsidR="00F32DEA">
        <w:rPr>
          <w:rFonts w:ascii="Ebrima" w:hAnsi="Ebrima"/>
          <w:b/>
          <w:bCs/>
          <w:sz w:val="24"/>
          <w:lang w:val="es-ES"/>
        </w:rPr>
        <w:t>0</w:t>
      </w:r>
      <w:r w:rsidRPr="006966B1">
        <w:rPr>
          <w:rFonts w:ascii="Ebrima" w:hAnsi="Ebrima"/>
          <w:b/>
          <w:bCs/>
          <w:sz w:val="24"/>
          <w:lang w:val="es-ES"/>
        </w:rPr>
        <w:t xml:space="preserve"> y 2</w:t>
      </w:r>
      <w:r w:rsidR="00F32DEA">
        <w:rPr>
          <w:rFonts w:ascii="Ebrima" w:hAnsi="Ebrima"/>
          <w:b/>
          <w:bCs/>
          <w:sz w:val="24"/>
          <w:lang w:val="es-ES"/>
        </w:rPr>
        <w:t>1</w:t>
      </w:r>
      <w:r w:rsidRPr="006966B1">
        <w:rPr>
          <w:rFonts w:ascii="Ebrima" w:hAnsi="Ebrima"/>
          <w:b/>
          <w:bCs/>
          <w:sz w:val="24"/>
          <w:lang w:val="es-ES"/>
        </w:rPr>
        <w:t xml:space="preserve"> de abril</w:t>
      </w:r>
    </w:p>
    <w:p w14:paraId="3ECD006A" w14:textId="2B125C19" w:rsidR="00811BE6" w:rsidRDefault="00811BE6" w:rsidP="00811BE6">
      <w:pPr>
        <w:rPr>
          <w:rFonts w:ascii="Ebrima" w:hAnsi="Ebrima"/>
          <w:sz w:val="24"/>
          <w:lang w:val="es-ES"/>
        </w:rPr>
      </w:pPr>
      <w:r w:rsidRPr="006966B1">
        <w:rPr>
          <w:rFonts w:ascii="Ebrima" w:hAnsi="Ebrima"/>
          <w:sz w:val="24"/>
          <w:lang w:val="es-ES"/>
        </w:rPr>
        <w:t>La próxima semana realizaremos el Llamado para las Misiones Católicas. Hoy, a cerca del 40% de las diócesis en Estados Unidos y sus territorios no le es posible financiar las labores pastorales básicas que necesitan sus comunidades. El apoyo de ustedes a este llamado les ayuda a satisfacer estas necesidades de formación en la fe y los sacramentos. Por favor, en oración, consideren la manera de apoyar a este llamado. Pueden encontrar más información en</w:t>
      </w:r>
      <w:r w:rsidR="00707FCC">
        <w:rPr>
          <w:rFonts w:ascii="Ebrima" w:hAnsi="Ebrima"/>
          <w:sz w:val="24"/>
          <w:lang w:val="es-ES"/>
        </w:rPr>
        <w:t xml:space="preserve"> </w:t>
      </w:r>
      <w:r w:rsidR="00707FCC" w:rsidRPr="00707FCC">
        <w:rPr>
          <w:rFonts w:ascii="Ebrima" w:hAnsi="Ebrima"/>
          <w:color w:val="000000"/>
          <w:sz w:val="24"/>
          <w:szCs w:val="32"/>
          <w:shd w:val="clear" w:color="auto" w:fill="FFFFFF"/>
        </w:rPr>
        <w:t>lifeofthechurch.com/donate</w:t>
      </w:r>
      <w:r w:rsidR="00707FCC">
        <w:rPr>
          <w:rFonts w:ascii="Ebrima" w:hAnsi="Ebrima"/>
          <w:color w:val="000000"/>
          <w:sz w:val="24"/>
          <w:szCs w:val="32"/>
          <w:shd w:val="clear" w:color="auto" w:fill="FFFFFF"/>
        </w:rPr>
        <w:t>.</w:t>
      </w:r>
    </w:p>
    <w:p w14:paraId="5995C556" w14:textId="77777777" w:rsidR="00811BE6" w:rsidRPr="006966B1" w:rsidRDefault="00811BE6" w:rsidP="00811BE6">
      <w:pPr>
        <w:rPr>
          <w:rFonts w:ascii="Ebrima" w:hAnsi="Ebrima"/>
          <w:sz w:val="24"/>
          <w:lang w:val="es-ES"/>
        </w:rPr>
      </w:pPr>
    </w:p>
    <w:p w14:paraId="586957ED" w14:textId="77777777" w:rsidR="00811BE6" w:rsidRDefault="00811BE6" w:rsidP="00811BE6">
      <w:pPr>
        <w:rPr>
          <w:rFonts w:ascii="Ebrima" w:hAnsi="Ebrima"/>
          <w:b/>
          <w:bCs/>
          <w:sz w:val="24"/>
          <w:lang w:val="es-ES"/>
        </w:rPr>
      </w:pPr>
    </w:p>
    <w:p w14:paraId="42D9FCDA" w14:textId="77777777" w:rsidR="00811BE6" w:rsidRDefault="00811BE6" w:rsidP="00811BE6">
      <w:pPr>
        <w:rPr>
          <w:rFonts w:ascii="Ebrima" w:hAnsi="Ebrima"/>
          <w:b/>
          <w:bCs/>
          <w:sz w:val="24"/>
          <w:lang w:val="es-ES"/>
        </w:rPr>
      </w:pPr>
    </w:p>
    <w:p w14:paraId="2A914E93" w14:textId="77777777" w:rsidR="00811BE6" w:rsidRDefault="00811BE6" w:rsidP="00811BE6">
      <w:pPr>
        <w:rPr>
          <w:rFonts w:ascii="Ebrima" w:hAnsi="Ebrima"/>
          <w:b/>
          <w:bCs/>
          <w:sz w:val="24"/>
          <w:lang w:val="es-ES"/>
        </w:rPr>
      </w:pPr>
    </w:p>
    <w:p w14:paraId="079AC54C" w14:textId="77777777" w:rsidR="00811BE6" w:rsidRDefault="00811BE6" w:rsidP="00811BE6">
      <w:pPr>
        <w:rPr>
          <w:rFonts w:ascii="Ebrima" w:hAnsi="Ebrima"/>
          <w:b/>
          <w:bCs/>
          <w:sz w:val="24"/>
          <w:lang w:val="es-ES"/>
        </w:rPr>
      </w:pPr>
    </w:p>
    <w:p w14:paraId="3B7299B6" w14:textId="77777777" w:rsidR="00811BE6" w:rsidRDefault="00811BE6" w:rsidP="00811BE6">
      <w:pPr>
        <w:rPr>
          <w:rFonts w:ascii="Ebrima" w:hAnsi="Ebrima"/>
          <w:b/>
          <w:bCs/>
          <w:sz w:val="24"/>
          <w:lang w:val="es-ES"/>
        </w:rPr>
      </w:pPr>
    </w:p>
    <w:p w14:paraId="61C0647C" w14:textId="48BB4CBE" w:rsidR="00811BE6" w:rsidRPr="006966B1" w:rsidRDefault="00811BE6" w:rsidP="00811BE6">
      <w:pPr>
        <w:rPr>
          <w:rFonts w:ascii="Ebrima" w:hAnsi="Ebrima"/>
          <w:b/>
          <w:bCs/>
          <w:sz w:val="24"/>
          <w:lang w:val="es-ES"/>
        </w:rPr>
      </w:pPr>
      <w:r w:rsidRPr="006966B1">
        <w:rPr>
          <w:rFonts w:ascii="Ebrima" w:hAnsi="Ebrima"/>
          <w:b/>
          <w:bCs/>
          <w:sz w:val="24"/>
          <w:lang w:val="es-ES"/>
        </w:rPr>
        <w:t>SEMANA DEL LLAMADO – El 2</w:t>
      </w:r>
      <w:r w:rsidR="00F32DEA">
        <w:rPr>
          <w:rFonts w:ascii="Ebrima" w:hAnsi="Ebrima"/>
          <w:b/>
          <w:bCs/>
          <w:sz w:val="24"/>
          <w:lang w:val="es-ES"/>
        </w:rPr>
        <w:t>7</w:t>
      </w:r>
      <w:r w:rsidRPr="006966B1">
        <w:rPr>
          <w:rFonts w:ascii="Ebrima" w:hAnsi="Ebrima"/>
          <w:b/>
          <w:bCs/>
          <w:sz w:val="24"/>
          <w:lang w:val="es-ES"/>
        </w:rPr>
        <w:t xml:space="preserve"> y </w:t>
      </w:r>
      <w:r w:rsidR="00F32DEA">
        <w:rPr>
          <w:rFonts w:ascii="Ebrima" w:hAnsi="Ebrima"/>
          <w:b/>
          <w:bCs/>
          <w:sz w:val="24"/>
          <w:lang w:val="es-ES"/>
        </w:rPr>
        <w:t>28</w:t>
      </w:r>
      <w:r w:rsidRPr="006966B1">
        <w:rPr>
          <w:rFonts w:ascii="Ebrima" w:hAnsi="Ebrima"/>
          <w:b/>
          <w:bCs/>
          <w:sz w:val="24"/>
          <w:lang w:val="es-ES"/>
        </w:rPr>
        <w:t xml:space="preserve"> de abril</w:t>
      </w:r>
    </w:p>
    <w:p w14:paraId="2CDBC6A2" w14:textId="51F7F591" w:rsidR="00811BE6" w:rsidRDefault="00811BE6" w:rsidP="00811BE6">
      <w:pPr>
        <w:rPr>
          <w:rFonts w:ascii="Ebrima" w:hAnsi="Ebrima"/>
          <w:sz w:val="24"/>
          <w:lang w:val="es-ES"/>
        </w:rPr>
      </w:pPr>
      <w:r w:rsidRPr="006966B1">
        <w:rPr>
          <w:rFonts w:ascii="Ebrima" w:hAnsi="Ebrima"/>
          <w:sz w:val="24"/>
          <w:lang w:val="es-ES"/>
        </w:rPr>
        <w:t xml:space="preserve">¡Apoyen hoy al Llamado para las Misiones Católicas! Cerca del 40% de las diócesis en Estados Unidos y en sus territorios es considerado territorio misionero ya que esas diócesis no pueden financiar las labores pastorales básicas que se necesitan en sus comunidades. El apoyo de ustedes financia la educación religiosa, la formación de seminaristas, la capacitación de ministros laicos y otros programas que forman entusiastas comunidades de fe, aquí mismo, en los Estados Unidos. Por favor, sean generosos. Pueden encontrar más información en </w:t>
      </w:r>
      <w:r w:rsidR="00707FCC" w:rsidRPr="00707FCC">
        <w:rPr>
          <w:rFonts w:ascii="Ebrima" w:hAnsi="Ebrima"/>
          <w:color w:val="000000"/>
          <w:sz w:val="24"/>
          <w:szCs w:val="32"/>
          <w:shd w:val="clear" w:color="auto" w:fill="FFFFFF"/>
        </w:rPr>
        <w:t>lifeofthechurch.com/donate</w:t>
      </w:r>
      <w:r w:rsidR="00707FCC">
        <w:rPr>
          <w:rFonts w:ascii="Ebrima" w:hAnsi="Ebrima"/>
          <w:color w:val="000000"/>
          <w:sz w:val="24"/>
          <w:szCs w:val="32"/>
          <w:shd w:val="clear" w:color="auto" w:fill="FFFFFF"/>
        </w:rPr>
        <w:t xml:space="preserve">. </w:t>
      </w:r>
    </w:p>
    <w:p w14:paraId="066009AD" w14:textId="77777777" w:rsidR="00811BE6" w:rsidRPr="006966B1" w:rsidRDefault="00811BE6" w:rsidP="00811BE6">
      <w:pPr>
        <w:rPr>
          <w:rFonts w:ascii="Ebrima" w:hAnsi="Ebrima"/>
          <w:sz w:val="24"/>
          <w:lang w:val="es-ES"/>
        </w:rPr>
      </w:pPr>
    </w:p>
    <w:p w14:paraId="2D5FD6A4" w14:textId="1681EE58" w:rsidR="00811BE6" w:rsidRPr="006966B1" w:rsidRDefault="00811BE6" w:rsidP="00811BE6">
      <w:pPr>
        <w:rPr>
          <w:rFonts w:ascii="Ebrima" w:hAnsi="Ebrima"/>
          <w:b/>
          <w:bCs/>
          <w:sz w:val="24"/>
          <w:lang w:val="es-ES"/>
        </w:rPr>
      </w:pPr>
      <w:r w:rsidRPr="006966B1">
        <w:rPr>
          <w:rFonts w:ascii="Ebrima" w:hAnsi="Ebrima"/>
          <w:b/>
          <w:bCs/>
          <w:sz w:val="24"/>
          <w:lang w:val="es-ES"/>
        </w:rPr>
        <w:t xml:space="preserve">SEMANA DESPUÉS DEL LLAMADO – El </w:t>
      </w:r>
      <w:r w:rsidR="00F32DEA">
        <w:rPr>
          <w:rFonts w:ascii="Ebrima" w:hAnsi="Ebrima"/>
          <w:b/>
          <w:bCs/>
          <w:sz w:val="24"/>
          <w:lang w:val="es-ES"/>
        </w:rPr>
        <w:t>4</w:t>
      </w:r>
      <w:r w:rsidRPr="006966B1">
        <w:rPr>
          <w:rFonts w:ascii="Ebrima" w:hAnsi="Ebrima"/>
          <w:b/>
          <w:bCs/>
          <w:sz w:val="24"/>
          <w:lang w:val="es-ES"/>
        </w:rPr>
        <w:t xml:space="preserve"> y </w:t>
      </w:r>
      <w:r w:rsidR="00F32DEA">
        <w:rPr>
          <w:rFonts w:ascii="Ebrima" w:hAnsi="Ebrima"/>
          <w:b/>
          <w:bCs/>
          <w:sz w:val="24"/>
          <w:lang w:val="es-ES"/>
        </w:rPr>
        <w:t>5</w:t>
      </w:r>
      <w:r w:rsidRPr="006966B1">
        <w:rPr>
          <w:rFonts w:ascii="Ebrima" w:hAnsi="Ebrima"/>
          <w:b/>
          <w:bCs/>
          <w:sz w:val="24"/>
          <w:lang w:val="es-ES"/>
        </w:rPr>
        <w:t xml:space="preserve"> de mayo</w:t>
      </w:r>
    </w:p>
    <w:p w14:paraId="50BA0C2C" w14:textId="7550088E" w:rsidR="00811BE6" w:rsidRPr="006966B1" w:rsidRDefault="00811BE6" w:rsidP="00811BE6">
      <w:pPr>
        <w:rPr>
          <w:rFonts w:ascii="Ebrima" w:hAnsi="Ebrima"/>
          <w:sz w:val="24"/>
        </w:rPr>
      </w:pPr>
      <w:r w:rsidRPr="006966B1">
        <w:rPr>
          <w:rFonts w:ascii="Ebrima" w:hAnsi="Ebrima"/>
          <w:sz w:val="24"/>
          <w:lang w:val="es-ES"/>
        </w:rPr>
        <w:t xml:space="preserve">Muchas gracias por su generoso apoyo la semana pasada al Llamado para las Misiones Católicas. Como parroquia, hemos recaudado $[CANTIDAD] para fortalecer la Iglesia aquí y difundir el Evangelio en todo Estados Unidos. ¡Si ustedes no alcanzaron a contribuir al llamado, aún lo pueden hacer! </w:t>
      </w:r>
      <w:r w:rsidRPr="006966B1">
        <w:rPr>
          <w:rFonts w:ascii="Ebrima" w:hAnsi="Ebrima"/>
          <w:sz w:val="24"/>
        </w:rPr>
        <w:t xml:space="preserve">Solo </w:t>
      </w:r>
      <w:proofErr w:type="spellStart"/>
      <w:r w:rsidRPr="006966B1">
        <w:rPr>
          <w:rFonts w:ascii="Ebrima" w:hAnsi="Ebrima"/>
          <w:sz w:val="24"/>
        </w:rPr>
        <w:t>visiten</w:t>
      </w:r>
      <w:proofErr w:type="spellEnd"/>
      <w:r w:rsidRPr="006966B1">
        <w:rPr>
          <w:rFonts w:ascii="Ebrima" w:hAnsi="Ebrima"/>
          <w:sz w:val="24"/>
        </w:rPr>
        <w:t xml:space="preserve"> </w:t>
      </w:r>
      <w:r w:rsidR="00707FCC" w:rsidRPr="00707FCC">
        <w:rPr>
          <w:rFonts w:ascii="Ebrima" w:hAnsi="Ebrima"/>
          <w:color w:val="000000"/>
          <w:sz w:val="24"/>
          <w:szCs w:val="32"/>
          <w:shd w:val="clear" w:color="auto" w:fill="FFFFFF"/>
        </w:rPr>
        <w:t>lifeofthechurch.com/donate</w:t>
      </w:r>
      <w:r w:rsidR="00707FCC">
        <w:rPr>
          <w:rFonts w:ascii="Ebrima" w:hAnsi="Ebrima"/>
          <w:color w:val="000000"/>
          <w:sz w:val="24"/>
          <w:szCs w:val="32"/>
          <w:shd w:val="clear" w:color="auto" w:fill="FFFFFF"/>
        </w:rPr>
        <w:t xml:space="preserve">. </w:t>
      </w:r>
    </w:p>
    <w:p w14:paraId="0C71CF7A" w14:textId="77777777" w:rsidR="00811BE6" w:rsidRPr="006966B1" w:rsidRDefault="00811BE6" w:rsidP="00811BE6">
      <w:pPr>
        <w:rPr>
          <w:rFonts w:ascii="Ebrima" w:hAnsi="Ebrima"/>
          <w:sz w:val="24"/>
        </w:rPr>
      </w:pPr>
    </w:p>
    <w:p w14:paraId="0531267C" w14:textId="4E937A0E" w:rsidR="00811BE6" w:rsidRDefault="00000000" w:rsidP="00811BE6">
      <w:pPr>
        <w:rPr>
          <w:rFonts w:ascii="Ebrima" w:hAnsi="Ebrima"/>
          <w:b/>
          <w:sz w:val="24"/>
        </w:rPr>
      </w:pPr>
      <w:r>
        <w:rPr>
          <w:rFonts w:ascii="Ebrima" w:hAnsi="Ebrima"/>
          <w:sz w:val="24"/>
          <w:lang w:val="es-ES"/>
        </w:rPr>
        <w:pict w14:anchorId="645C9380">
          <v:rect id="_x0000_i1027" style="width:0;height:1.5pt" o:hralign="center" o:hrstd="t" o:hr="t" fillcolor="#a0a0a0" stroked="f"/>
        </w:pict>
      </w:r>
    </w:p>
    <w:p w14:paraId="499E0823" w14:textId="77777777" w:rsidR="00811BE6" w:rsidRDefault="00811BE6" w:rsidP="00811BE6">
      <w:pPr>
        <w:rPr>
          <w:rFonts w:ascii="Ebrima" w:hAnsi="Ebrima"/>
          <w:b/>
          <w:sz w:val="24"/>
        </w:rPr>
      </w:pPr>
    </w:p>
    <w:p w14:paraId="308B7D33" w14:textId="77777777" w:rsidR="00F32DEA" w:rsidRPr="00843237" w:rsidRDefault="00F32DEA" w:rsidP="00F32DEA">
      <w:pPr>
        <w:pStyle w:val="BodyText"/>
        <w:ind w:left="-180" w:right="-360"/>
        <w:rPr>
          <w:rFonts w:ascii="Book Antiqua" w:hAnsi="Book Antiqua"/>
          <w:sz w:val="24"/>
          <w:lang w:val="es-MX"/>
        </w:rPr>
      </w:pPr>
      <w:proofErr w:type="spellStart"/>
      <w:r w:rsidRPr="00843237">
        <w:rPr>
          <w:rFonts w:ascii="Book Antiqua" w:hAnsi="Book Antiqua"/>
          <w:sz w:val="24"/>
          <w:lang w:val="es-MX"/>
        </w:rPr>
        <w:t>For</w:t>
      </w:r>
      <w:proofErr w:type="spellEnd"/>
      <w:r w:rsidRPr="00843237">
        <w:rPr>
          <w:rFonts w:ascii="Book Antiqua" w:hAnsi="Book Antiqua"/>
          <w:sz w:val="24"/>
          <w:lang w:val="es-MX"/>
        </w:rPr>
        <w:t xml:space="preserve"> more </w:t>
      </w:r>
      <w:proofErr w:type="spellStart"/>
      <w:r w:rsidRPr="00843237">
        <w:rPr>
          <w:rFonts w:ascii="Book Antiqua" w:hAnsi="Book Antiqua"/>
          <w:sz w:val="24"/>
          <w:lang w:val="es-MX"/>
        </w:rPr>
        <w:t>materials</w:t>
      </w:r>
      <w:proofErr w:type="spellEnd"/>
      <w:r w:rsidRPr="00843237">
        <w:rPr>
          <w:rFonts w:ascii="Book Antiqua" w:hAnsi="Book Antiqua"/>
          <w:sz w:val="24"/>
          <w:lang w:val="es-MX"/>
        </w:rPr>
        <w:t xml:space="preserve"> </w:t>
      </w:r>
      <w:proofErr w:type="spellStart"/>
      <w:r w:rsidRPr="00843237">
        <w:rPr>
          <w:rFonts w:ascii="Book Antiqua" w:hAnsi="Book Antiqua"/>
          <w:sz w:val="24"/>
          <w:lang w:val="es-MX"/>
        </w:rPr>
        <w:t>please</w:t>
      </w:r>
      <w:proofErr w:type="spellEnd"/>
      <w:r w:rsidRPr="00843237">
        <w:rPr>
          <w:rFonts w:ascii="Book Antiqua" w:hAnsi="Book Antiqua"/>
          <w:sz w:val="24"/>
          <w:lang w:val="es-MX"/>
        </w:rPr>
        <w:t xml:space="preserve"> </w:t>
      </w:r>
      <w:proofErr w:type="spellStart"/>
      <w:r w:rsidRPr="00843237">
        <w:rPr>
          <w:rFonts w:ascii="Book Antiqua" w:hAnsi="Book Antiqua"/>
          <w:sz w:val="24"/>
          <w:lang w:val="es-MX"/>
        </w:rPr>
        <w:t>visit</w:t>
      </w:r>
      <w:proofErr w:type="spellEnd"/>
      <w:r w:rsidRPr="00843237">
        <w:rPr>
          <w:rFonts w:ascii="Book Antiqua" w:hAnsi="Book Antiqua"/>
          <w:sz w:val="24"/>
          <w:lang w:val="es-MX"/>
        </w:rPr>
        <w:t xml:space="preserve"> </w:t>
      </w:r>
      <w:proofErr w:type="spellStart"/>
      <w:r w:rsidRPr="00843237">
        <w:rPr>
          <w:rFonts w:ascii="Book Antiqua" w:hAnsi="Book Antiqua"/>
          <w:sz w:val="24"/>
          <w:lang w:val="es-MX"/>
        </w:rPr>
        <w:t>our</w:t>
      </w:r>
      <w:proofErr w:type="spellEnd"/>
      <w:r w:rsidRPr="00843237">
        <w:rPr>
          <w:rFonts w:ascii="Book Antiqua" w:hAnsi="Book Antiqua"/>
          <w:sz w:val="24"/>
          <w:lang w:val="es-MX"/>
        </w:rPr>
        <w:t xml:space="preserve"> </w:t>
      </w:r>
      <w:hyperlink r:id="rId9">
        <w:proofErr w:type="spellStart"/>
        <w:r w:rsidRPr="00843237">
          <w:rPr>
            <w:rStyle w:val="Hyperlink"/>
            <w:rFonts w:ascii="Book Antiqua" w:hAnsi="Book Antiqua"/>
            <w:sz w:val="24"/>
            <w:lang w:val="es-MX"/>
          </w:rPr>
          <w:t>Parish</w:t>
        </w:r>
        <w:proofErr w:type="spellEnd"/>
        <w:r w:rsidRPr="00843237">
          <w:rPr>
            <w:rStyle w:val="Hyperlink"/>
            <w:rFonts w:ascii="Book Antiqua" w:hAnsi="Book Antiqua"/>
            <w:sz w:val="24"/>
            <w:lang w:val="es-MX"/>
          </w:rPr>
          <w:t xml:space="preserve"> </w:t>
        </w:r>
        <w:proofErr w:type="spellStart"/>
        <w:r w:rsidRPr="00843237">
          <w:rPr>
            <w:rStyle w:val="Hyperlink"/>
            <w:rFonts w:ascii="Book Antiqua" w:hAnsi="Book Antiqua"/>
            <w:sz w:val="24"/>
            <w:lang w:val="es-MX"/>
          </w:rPr>
          <w:t>Resources</w:t>
        </w:r>
        <w:proofErr w:type="spellEnd"/>
        <w:r w:rsidRPr="00843237">
          <w:rPr>
            <w:rStyle w:val="Hyperlink"/>
            <w:rFonts w:ascii="Book Antiqua" w:hAnsi="Book Antiqua"/>
            <w:sz w:val="24"/>
            <w:lang w:val="es-MX"/>
          </w:rPr>
          <w:t xml:space="preserve"> Page</w:t>
        </w:r>
      </w:hyperlink>
    </w:p>
    <w:p w14:paraId="724EED48" w14:textId="77777777" w:rsidR="00F32DEA" w:rsidRPr="00843237" w:rsidRDefault="00F32DEA" w:rsidP="00F32DEA">
      <w:pPr>
        <w:pStyle w:val="BodyText"/>
        <w:ind w:left="-180" w:right="-360"/>
        <w:rPr>
          <w:rFonts w:ascii="Book Antiqua" w:hAnsi="Book Antiqua"/>
          <w:sz w:val="24"/>
          <w:lang w:val="es-MX"/>
        </w:rPr>
      </w:pPr>
    </w:p>
    <w:p w14:paraId="58F1E89A" w14:textId="77777777" w:rsidR="00F32DEA" w:rsidRPr="00843237" w:rsidRDefault="00F32DEA" w:rsidP="00F32DEA">
      <w:pPr>
        <w:pStyle w:val="BodyText"/>
        <w:ind w:left="-180" w:right="-360"/>
        <w:rPr>
          <w:rFonts w:ascii="Book Antiqua" w:hAnsi="Book Antiqua"/>
          <w:sz w:val="24"/>
          <w:lang w:val="es-MX"/>
        </w:rPr>
      </w:pPr>
      <w:proofErr w:type="spellStart"/>
      <w:r w:rsidRPr="00843237">
        <w:rPr>
          <w:rFonts w:ascii="Book Antiqua" w:hAnsi="Book Antiqua"/>
          <w:sz w:val="24"/>
          <w:lang w:val="es-MX"/>
        </w:rPr>
        <w:t>For</w:t>
      </w:r>
      <w:proofErr w:type="spellEnd"/>
      <w:r w:rsidRPr="00843237">
        <w:rPr>
          <w:rFonts w:ascii="Book Antiqua" w:hAnsi="Book Antiqua"/>
          <w:sz w:val="24"/>
          <w:lang w:val="es-MX"/>
        </w:rPr>
        <w:t xml:space="preserve"> more </w:t>
      </w:r>
      <w:proofErr w:type="spellStart"/>
      <w:r w:rsidRPr="00843237">
        <w:rPr>
          <w:rFonts w:ascii="Book Antiqua" w:hAnsi="Book Antiqua"/>
          <w:sz w:val="24"/>
          <w:lang w:val="es-MX"/>
        </w:rPr>
        <w:t>graphics</w:t>
      </w:r>
      <w:proofErr w:type="spellEnd"/>
      <w:r w:rsidRPr="00843237">
        <w:rPr>
          <w:rFonts w:ascii="Book Antiqua" w:hAnsi="Book Antiqua"/>
          <w:sz w:val="24"/>
          <w:lang w:val="es-MX"/>
        </w:rPr>
        <w:t xml:space="preserve"> </w:t>
      </w:r>
      <w:proofErr w:type="spellStart"/>
      <w:r w:rsidRPr="00843237">
        <w:rPr>
          <w:rFonts w:ascii="Book Antiqua" w:hAnsi="Book Antiqua"/>
          <w:sz w:val="24"/>
          <w:lang w:val="es-MX"/>
        </w:rPr>
        <w:t>or</w:t>
      </w:r>
      <w:proofErr w:type="spellEnd"/>
      <w:r w:rsidRPr="00843237">
        <w:rPr>
          <w:rFonts w:ascii="Book Antiqua" w:hAnsi="Book Antiqua"/>
          <w:sz w:val="24"/>
          <w:lang w:val="es-MX"/>
        </w:rPr>
        <w:t xml:space="preserve"> </w:t>
      </w:r>
      <w:proofErr w:type="spellStart"/>
      <w:r w:rsidRPr="00843237">
        <w:rPr>
          <w:rFonts w:ascii="Book Antiqua" w:hAnsi="Book Antiqua"/>
          <w:sz w:val="24"/>
          <w:lang w:val="es-MX"/>
        </w:rPr>
        <w:t>assistance</w:t>
      </w:r>
      <w:proofErr w:type="spellEnd"/>
      <w:r w:rsidRPr="00843237">
        <w:rPr>
          <w:rFonts w:ascii="Book Antiqua" w:hAnsi="Book Antiqua"/>
          <w:sz w:val="24"/>
          <w:lang w:val="es-MX"/>
        </w:rPr>
        <w:t xml:space="preserve"> </w:t>
      </w:r>
      <w:proofErr w:type="spellStart"/>
      <w:r w:rsidRPr="00843237">
        <w:rPr>
          <w:rFonts w:ascii="Book Antiqua" w:hAnsi="Book Antiqua"/>
          <w:sz w:val="24"/>
          <w:lang w:val="es-MX"/>
        </w:rPr>
        <w:t>contact</w:t>
      </w:r>
      <w:proofErr w:type="spellEnd"/>
      <w:r w:rsidRPr="00843237">
        <w:rPr>
          <w:rFonts w:ascii="Book Antiqua" w:hAnsi="Book Antiqua"/>
          <w:sz w:val="24"/>
          <w:lang w:val="es-MX"/>
        </w:rPr>
        <w:t xml:space="preserve"> </w:t>
      </w:r>
      <w:hyperlink r:id="rId10">
        <w:r w:rsidRPr="00843237">
          <w:rPr>
            <w:rStyle w:val="Hyperlink"/>
            <w:rFonts w:ascii="Book Antiqua" w:hAnsi="Book Antiqua"/>
            <w:sz w:val="24"/>
            <w:lang w:val="es-MX"/>
          </w:rPr>
          <w:t>kmaranville@archatl.com</w:t>
        </w:r>
      </w:hyperlink>
      <w:r w:rsidRPr="00843237">
        <w:rPr>
          <w:rFonts w:ascii="Book Antiqua" w:hAnsi="Book Antiqua"/>
          <w:sz w:val="24"/>
          <w:lang w:val="es-MX"/>
        </w:rPr>
        <w:t xml:space="preserve"> </w:t>
      </w:r>
    </w:p>
    <w:p w14:paraId="5375491D" w14:textId="77777777" w:rsidR="00F32DEA" w:rsidRPr="00843237" w:rsidRDefault="00F32DEA" w:rsidP="00F32DEA">
      <w:pPr>
        <w:contextualSpacing/>
        <w:rPr>
          <w:rFonts w:ascii="Book Antiqua" w:hAnsi="Book Antiqua"/>
          <w:sz w:val="24"/>
          <w:lang w:val="es-MX"/>
        </w:rPr>
      </w:pPr>
    </w:p>
    <w:p w14:paraId="2A3BCEC8" w14:textId="14F8256C" w:rsidR="00811BE6" w:rsidRPr="006966B1" w:rsidRDefault="00811BE6" w:rsidP="00811BE6">
      <w:pPr>
        <w:ind w:left="-540"/>
        <w:rPr>
          <w:rStyle w:val="Hyperlink"/>
          <w:rFonts w:ascii="Ebrima" w:hAnsi="Ebrima"/>
          <w:sz w:val="24"/>
        </w:rPr>
      </w:pPr>
    </w:p>
    <w:p w14:paraId="53789144" w14:textId="1E9AF78E" w:rsidR="00811BE6" w:rsidRPr="006966B1" w:rsidRDefault="00811BE6" w:rsidP="00811BE6">
      <w:pPr>
        <w:ind w:left="-540"/>
        <w:rPr>
          <w:rStyle w:val="Hyperlink"/>
          <w:rFonts w:ascii="Ebrima" w:hAnsi="Ebrima"/>
          <w:sz w:val="24"/>
        </w:rPr>
      </w:pPr>
    </w:p>
    <w:p w14:paraId="5369C9E6" w14:textId="5B2C113F" w:rsidR="00811BE6" w:rsidRPr="006966B1" w:rsidRDefault="00811BE6" w:rsidP="00811BE6">
      <w:pPr>
        <w:ind w:left="-540"/>
        <w:rPr>
          <w:rStyle w:val="Hyperlink"/>
          <w:rFonts w:ascii="Ebrima" w:hAnsi="Ebrima"/>
          <w:sz w:val="24"/>
        </w:rPr>
      </w:pPr>
    </w:p>
    <w:p w14:paraId="1C73617C" w14:textId="3EBF8D0D" w:rsidR="00811BE6" w:rsidRPr="006966B1" w:rsidRDefault="00811BE6" w:rsidP="00811BE6">
      <w:pPr>
        <w:ind w:left="-540"/>
        <w:rPr>
          <w:rStyle w:val="Hyperlink"/>
          <w:rFonts w:ascii="Ebrima" w:hAnsi="Ebrima"/>
          <w:sz w:val="24"/>
        </w:rPr>
      </w:pPr>
    </w:p>
    <w:p w14:paraId="116F9F3A" w14:textId="3079C6D3" w:rsidR="00811BE6" w:rsidRPr="006966B1" w:rsidRDefault="00811BE6" w:rsidP="00811BE6">
      <w:pPr>
        <w:ind w:left="-540"/>
        <w:rPr>
          <w:rStyle w:val="Hyperlink"/>
          <w:rFonts w:ascii="Ebrima" w:hAnsi="Ebrima"/>
          <w:sz w:val="24"/>
        </w:rPr>
      </w:pPr>
    </w:p>
    <w:p w14:paraId="023C2AFF" w14:textId="5C50FF15" w:rsidR="00811BE6" w:rsidRPr="006966B1" w:rsidRDefault="00811BE6" w:rsidP="00811BE6">
      <w:pPr>
        <w:ind w:left="-540"/>
        <w:rPr>
          <w:rStyle w:val="Hyperlink"/>
          <w:rFonts w:ascii="Ebrima" w:hAnsi="Ebrima"/>
          <w:sz w:val="24"/>
        </w:rPr>
      </w:pPr>
    </w:p>
    <w:p w14:paraId="594A3195" w14:textId="3A055737" w:rsidR="00811BE6" w:rsidRPr="006966B1" w:rsidRDefault="00811BE6" w:rsidP="00811BE6">
      <w:pPr>
        <w:ind w:left="-540"/>
        <w:rPr>
          <w:rStyle w:val="Hyperlink"/>
          <w:rFonts w:ascii="Ebrima" w:hAnsi="Ebrima"/>
          <w:sz w:val="24"/>
        </w:rPr>
      </w:pPr>
    </w:p>
    <w:p w14:paraId="0E5CFCC6" w14:textId="7020B752" w:rsidR="00811BE6" w:rsidRPr="006966B1" w:rsidRDefault="00811BE6" w:rsidP="00811BE6">
      <w:pPr>
        <w:ind w:left="-540"/>
        <w:rPr>
          <w:rStyle w:val="Hyperlink"/>
          <w:rFonts w:ascii="Ebrima" w:hAnsi="Ebrima"/>
          <w:sz w:val="24"/>
        </w:rPr>
      </w:pPr>
    </w:p>
    <w:sectPr w:rsidR="00811BE6" w:rsidRPr="006966B1" w:rsidSect="00E109BE">
      <w:headerReference w:type="first" r:id="rId11"/>
      <w:footerReference w:type="first" r:id="rId12"/>
      <w:pgSz w:w="12240" w:h="15840" w:code="1"/>
      <w:pgMar w:top="1170" w:right="1440" w:bottom="1008"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BC2E9" w14:textId="77777777" w:rsidR="00E109BE" w:rsidRDefault="00E109BE">
      <w:r>
        <w:separator/>
      </w:r>
    </w:p>
  </w:endnote>
  <w:endnote w:type="continuationSeparator" w:id="0">
    <w:p w14:paraId="699CE886" w14:textId="77777777" w:rsidR="00E109BE" w:rsidRDefault="00E1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OldStyleBT-Roman">
    <w:altName w:val="Times New Roman"/>
    <w:panose1 w:val="00000000000000000000"/>
    <w:charset w:val="4D"/>
    <w:family w:val="auto"/>
    <w:notTrueType/>
    <w:pitch w:val="default"/>
    <w:sig w:usb0="03000000" w:usb1="00000000" w:usb2="00000000" w:usb3="00000000" w:csb0="00000001" w:csb1="00000000"/>
  </w:font>
  <w:font w:name="MyriadPro-BoldCond">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w:altName w:val="Times New Roman"/>
    <w:charset w:val="00"/>
    <w:family w:val="roman"/>
    <w:pitch w:val="variable"/>
    <w:sig w:usb0="80000067" w:usb1="02000000" w:usb2="00000000" w:usb3="00000000" w:csb0="0000019F" w:csb1="00000000"/>
  </w:font>
  <w:font w:name="Ebrima">
    <w:panose1 w:val="02000000000000000000"/>
    <w:charset w:val="00"/>
    <w:family w:val="auto"/>
    <w:pitch w:val="variable"/>
    <w:sig w:usb0="A000005F" w:usb1="02000041" w:usb2="00000800" w:usb3="00000000" w:csb0="00000093" w:csb1="00000000"/>
  </w:font>
  <w:font w:name="Baskervill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80C06" w14:textId="77777777" w:rsidR="005E051C" w:rsidRDefault="00772C1B" w:rsidP="001A0548">
    <w:pPr>
      <w:pStyle w:val="Footer"/>
      <w:jc w:val="center"/>
    </w:pPr>
    <w:r>
      <w:rPr>
        <w:noProof/>
      </w:rPr>
      <w:drawing>
        <wp:inline distT="0" distB="0" distL="0" distR="0" wp14:anchorId="56705E5A" wp14:editId="2FE08168">
          <wp:extent cx="5943600" cy="203200"/>
          <wp:effectExtent l="0" t="0" r="0" b="0"/>
          <wp:docPr id="9" name="Picture 9" descr="San Juan Pablo II:Users:jdavidpace:Desktop:El Trabajo del Dia:AoA Branding 2014:AoA_Letterhead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Juan Pablo II:Users:jdavidpace:Desktop:El Trabajo del Dia:AoA Branding 2014:AoA_Letterhead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3200"/>
                  </a:xfrm>
                  <a:prstGeom prst="rect">
                    <a:avLst/>
                  </a:prstGeom>
                  <a:noFill/>
                  <a:ln>
                    <a:noFill/>
                  </a:ln>
                </pic:spPr>
              </pic:pic>
            </a:graphicData>
          </a:graphic>
        </wp:inline>
      </w:drawing>
    </w:r>
  </w:p>
  <w:p w14:paraId="0D0238B8" w14:textId="77777777" w:rsidR="005E051C" w:rsidRDefault="005E051C" w:rsidP="001A0548">
    <w:pPr>
      <w:pStyle w:val="Footer"/>
      <w:jc w:val="center"/>
    </w:pPr>
  </w:p>
  <w:p w14:paraId="2946ABF5" w14:textId="77777777" w:rsidR="005E051C" w:rsidRDefault="005E051C" w:rsidP="001A05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140B5" w14:textId="77777777" w:rsidR="00E109BE" w:rsidRDefault="00E109BE">
      <w:r>
        <w:separator/>
      </w:r>
    </w:p>
  </w:footnote>
  <w:footnote w:type="continuationSeparator" w:id="0">
    <w:p w14:paraId="427DAE8B" w14:textId="77777777" w:rsidR="00E109BE" w:rsidRDefault="00E1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16B71" w14:textId="77777777" w:rsidR="005E051C" w:rsidRDefault="00772C1B" w:rsidP="001A0548">
    <w:pPr>
      <w:pStyle w:val="Header"/>
      <w:jc w:val="center"/>
    </w:pPr>
    <w:r>
      <w:rPr>
        <w:noProof/>
      </w:rPr>
      <w:drawing>
        <wp:inline distT="0" distB="0" distL="0" distR="0" wp14:anchorId="7E15681A" wp14:editId="1647AACE">
          <wp:extent cx="5930900" cy="1181100"/>
          <wp:effectExtent l="0" t="0" r="12700" b="12700"/>
          <wp:docPr id="8" name="Picture 8" descr="San Juan Pablo II:Users:jdavidpace:Desktop:El Trabajo del Dia:AoA Branding 2014:AoA_Letterhead_T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Juan Pablo II:Users:jdavidpace:Desktop:El Trabajo del Dia:AoA Branding 2014:AoA_Letterhead_Top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97CA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0269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7C22F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466C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8EE4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6A8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F264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17C58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94887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300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1E1704"/>
    <w:lvl w:ilvl="0">
      <w:start w:val="1"/>
      <w:numFmt w:val="bullet"/>
      <w:lvlText w:val=""/>
      <w:lvlJc w:val="left"/>
      <w:pPr>
        <w:tabs>
          <w:tab w:val="num" w:pos="360"/>
        </w:tabs>
        <w:ind w:left="360" w:hanging="360"/>
      </w:pPr>
      <w:rPr>
        <w:rFonts w:ascii="Symbol" w:hAnsi="Symbol" w:hint="default"/>
      </w:rPr>
    </w:lvl>
  </w:abstractNum>
  <w:num w:numId="1" w16cid:durableId="1952977984">
    <w:abstractNumId w:val="0"/>
  </w:num>
  <w:num w:numId="2" w16cid:durableId="181867792">
    <w:abstractNumId w:val="10"/>
  </w:num>
  <w:num w:numId="3" w16cid:durableId="1140657250">
    <w:abstractNumId w:val="8"/>
  </w:num>
  <w:num w:numId="4" w16cid:durableId="1996949533">
    <w:abstractNumId w:val="7"/>
  </w:num>
  <w:num w:numId="5" w16cid:durableId="724183346">
    <w:abstractNumId w:val="6"/>
  </w:num>
  <w:num w:numId="6" w16cid:durableId="1346520978">
    <w:abstractNumId w:val="5"/>
  </w:num>
  <w:num w:numId="7" w16cid:durableId="1941327673">
    <w:abstractNumId w:val="9"/>
  </w:num>
  <w:num w:numId="8" w16cid:durableId="2007517311">
    <w:abstractNumId w:val="4"/>
  </w:num>
  <w:num w:numId="9" w16cid:durableId="1416508707">
    <w:abstractNumId w:val="3"/>
  </w:num>
  <w:num w:numId="10" w16cid:durableId="395393760">
    <w:abstractNumId w:val="2"/>
  </w:num>
  <w:num w:numId="11" w16cid:durableId="1914393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1D"/>
    <w:rsid w:val="000938C6"/>
    <w:rsid w:val="000E0F07"/>
    <w:rsid w:val="001F2A35"/>
    <w:rsid w:val="002C0AEA"/>
    <w:rsid w:val="002F1108"/>
    <w:rsid w:val="003150B4"/>
    <w:rsid w:val="00352527"/>
    <w:rsid w:val="003B2BF0"/>
    <w:rsid w:val="005E051C"/>
    <w:rsid w:val="006E7352"/>
    <w:rsid w:val="007001ED"/>
    <w:rsid w:val="00707FCC"/>
    <w:rsid w:val="007675FD"/>
    <w:rsid w:val="00772C1B"/>
    <w:rsid w:val="007D60E2"/>
    <w:rsid w:val="00811BE6"/>
    <w:rsid w:val="00830186"/>
    <w:rsid w:val="008421A8"/>
    <w:rsid w:val="00867A24"/>
    <w:rsid w:val="008D23C1"/>
    <w:rsid w:val="008F1120"/>
    <w:rsid w:val="00906E72"/>
    <w:rsid w:val="00A9740C"/>
    <w:rsid w:val="00B76BEF"/>
    <w:rsid w:val="00B94B1D"/>
    <w:rsid w:val="00BA3976"/>
    <w:rsid w:val="00BC00C5"/>
    <w:rsid w:val="00BD6D16"/>
    <w:rsid w:val="00D427BD"/>
    <w:rsid w:val="00D54B4C"/>
    <w:rsid w:val="00D94496"/>
    <w:rsid w:val="00DE7CB8"/>
    <w:rsid w:val="00E109BE"/>
    <w:rsid w:val="00E72600"/>
    <w:rsid w:val="00E94342"/>
    <w:rsid w:val="00F32DEA"/>
    <w:rsid w:val="00F3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1F5C55"/>
  <w14:defaultImageDpi w14:val="300"/>
  <w15:docId w15:val="{CE9C1437-D52C-4616-B222-70991EE4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84"/>
    <w:rPr>
      <w:rFonts w:ascii="Verdana" w:hAnsi="Verdana"/>
      <w:szCs w:val="24"/>
    </w:rPr>
  </w:style>
  <w:style w:type="paragraph" w:styleId="Heading1">
    <w:name w:val="heading 1"/>
    <w:basedOn w:val="Normal"/>
    <w:next w:val="Normal"/>
    <w:qFormat/>
    <w:rsid w:val="000A114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3B2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H-H1">
    <w:name w:val="JAH-H1"/>
    <w:basedOn w:val="Heading1"/>
    <w:next w:val="BodyText"/>
    <w:rsid w:val="000A1143"/>
    <w:pPr>
      <w:spacing w:before="0" w:after="240"/>
      <w:jc w:val="center"/>
    </w:pPr>
    <w:rPr>
      <w:sz w:val="36"/>
      <w:szCs w:val="36"/>
    </w:rPr>
  </w:style>
  <w:style w:type="paragraph" w:styleId="BodyText">
    <w:name w:val="Body Text"/>
    <w:basedOn w:val="Normal"/>
    <w:link w:val="BodyTextChar"/>
    <w:rsid w:val="000A1143"/>
    <w:pPr>
      <w:spacing w:after="120"/>
    </w:pPr>
  </w:style>
  <w:style w:type="paragraph" w:customStyle="1" w:styleId="JAH-H2">
    <w:name w:val="JAH-H2"/>
    <w:basedOn w:val="Normal"/>
    <w:rsid w:val="000A1143"/>
    <w:pPr>
      <w:keepNext/>
      <w:spacing w:after="240"/>
    </w:pPr>
    <w:rPr>
      <w:rFonts w:ascii="Arial" w:hAnsi="Arial" w:cs="Arial"/>
      <w:b/>
      <w:sz w:val="28"/>
      <w:szCs w:val="28"/>
    </w:rPr>
  </w:style>
  <w:style w:type="paragraph" w:customStyle="1" w:styleId="JAH-H3">
    <w:name w:val="JAH-H3"/>
    <w:basedOn w:val="Normal"/>
    <w:rsid w:val="000A1143"/>
    <w:pPr>
      <w:keepNext/>
      <w:spacing w:after="240"/>
    </w:pPr>
    <w:rPr>
      <w:rFonts w:ascii="Arial" w:hAnsi="Arial" w:cs="Arial"/>
      <w:b/>
      <w:sz w:val="24"/>
    </w:rPr>
  </w:style>
  <w:style w:type="paragraph" w:styleId="Header">
    <w:name w:val="header"/>
    <w:basedOn w:val="Normal"/>
    <w:rsid w:val="00B94B1D"/>
    <w:pPr>
      <w:tabs>
        <w:tab w:val="center" w:pos="4320"/>
        <w:tab w:val="right" w:pos="8640"/>
      </w:tabs>
    </w:pPr>
  </w:style>
  <w:style w:type="paragraph" w:styleId="Footer">
    <w:name w:val="footer"/>
    <w:basedOn w:val="Normal"/>
    <w:rsid w:val="00B94B1D"/>
    <w:pPr>
      <w:tabs>
        <w:tab w:val="center" w:pos="4320"/>
        <w:tab w:val="right" w:pos="8640"/>
      </w:tabs>
    </w:pPr>
  </w:style>
  <w:style w:type="paragraph" w:styleId="BalloonText">
    <w:name w:val="Balloon Text"/>
    <w:basedOn w:val="Normal"/>
    <w:link w:val="BalloonTextChar"/>
    <w:uiPriority w:val="99"/>
    <w:semiHidden/>
    <w:unhideWhenUsed/>
    <w:rsid w:val="000E0F07"/>
    <w:rPr>
      <w:rFonts w:ascii="Tahoma" w:hAnsi="Tahoma" w:cs="Tahoma"/>
      <w:sz w:val="16"/>
      <w:szCs w:val="16"/>
    </w:rPr>
  </w:style>
  <w:style w:type="character" w:customStyle="1" w:styleId="BalloonTextChar">
    <w:name w:val="Balloon Text Char"/>
    <w:basedOn w:val="DefaultParagraphFont"/>
    <w:link w:val="BalloonText"/>
    <w:uiPriority w:val="99"/>
    <w:semiHidden/>
    <w:rsid w:val="000E0F07"/>
    <w:rPr>
      <w:rFonts w:ascii="Tahoma" w:hAnsi="Tahoma" w:cs="Tahoma"/>
      <w:sz w:val="16"/>
      <w:szCs w:val="16"/>
    </w:rPr>
  </w:style>
  <w:style w:type="character" w:customStyle="1" w:styleId="Heading3Char">
    <w:name w:val="Heading 3 Char"/>
    <w:basedOn w:val="DefaultParagraphFont"/>
    <w:link w:val="Heading3"/>
    <w:uiPriority w:val="9"/>
    <w:semiHidden/>
    <w:rsid w:val="003B2BF0"/>
    <w:rPr>
      <w:rFonts w:asciiTheme="majorHAnsi" w:eastAsiaTheme="majorEastAsia" w:hAnsiTheme="majorHAnsi" w:cstheme="majorBidi"/>
      <w:b/>
      <w:bCs/>
      <w:color w:val="4F81BD" w:themeColor="accent1"/>
      <w:szCs w:val="24"/>
    </w:rPr>
  </w:style>
  <w:style w:type="character" w:styleId="Hyperlink">
    <w:name w:val="Hyperlink"/>
    <w:uiPriority w:val="99"/>
    <w:unhideWhenUsed/>
    <w:rsid w:val="00BA3976"/>
    <w:rPr>
      <w:color w:val="000080"/>
      <w:u w:val="single"/>
    </w:rPr>
  </w:style>
  <w:style w:type="paragraph" w:customStyle="1" w:styleId="NormalParagraphStyle">
    <w:name w:val="NormalParagraphStyle"/>
    <w:basedOn w:val="Normal"/>
    <w:rsid w:val="00BA3976"/>
    <w:pPr>
      <w:widowControl w:val="0"/>
      <w:autoSpaceDE w:val="0"/>
      <w:autoSpaceDN w:val="0"/>
      <w:adjustRightInd w:val="0"/>
      <w:spacing w:line="260" w:lineRule="atLeast"/>
      <w:textAlignment w:val="center"/>
    </w:pPr>
    <w:rPr>
      <w:rFonts w:ascii="GoudyOldStyleBT-Roman" w:hAnsi="GoudyOldStyleBT-Roman"/>
      <w:color w:val="000000"/>
      <w:szCs w:val="20"/>
    </w:rPr>
  </w:style>
  <w:style w:type="paragraph" w:customStyle="1" w:styleId="Heading">
    <w:name w:val="Heading"/>
    <w:basedOn w:val="Normal"/>
    <w:next w:val="Normal"/>
    <w:rsid w:val="00BA3976"/>
    <w:pPr>
      <w:widowControl w:val="0"/>
      <w:autoSpaceDE w:val="0"/>
      <w:autoSpaceDN w:val="0"/>
      <w:adjustRightInd w:val="0"/>
      <w:spacing w:line="260" w:lineRule="atLeast"/>
      <w:textAlignment w:val="center"/>
    </w:pPr>
    <w:rPr>
      <w:rFonts w:ascii="MyriadPro-BoldCond" w:hAnsi="MyriadPro-BoldCond"/>
      <w:b/>
      <w:color w:val="FFC325"/>
      <w:spacing w:val="-7"/>
      <w:sz w:val="70"/>
      <w:szCs w:val="20"/>
    </w:rPr>
  </w:style>
  <w:style w:type="paragraph" w:customStyle="1" w:styleId="Default">
    <w:name w:val="Default"/>
    <w:rsid w:val="007675FD"/>
    <w:pPr>
      <w:autoSpaceDE w:val="0"/>
      <w:autoSpaceDN w:val="0"/>
      <w:adjustRightInd w:val="0"/>
    </w:pPr>
    <w:rPr>
      <w:color w:val="000000"/>
      <w:sz w:val="24"/>
      <w:szCs w:val="24"/>
    </w:rPr>
  </w:style>
  <w:style w:type="table" w:styleId="TableGrid">
    <w:name w:val="Table Grid"/>
    <w:basedOn w:val="TableNormal"/>
    <w:uiPriority w:val="59"/>
    <w:rsid w:val="008F1120"/>
    <w:rPr>
      <w:rFonts w:asciiTheme="minorHAnsi" w:eastAsiaTheme="minorEastAsia" w:hAnsiTheme="minorHAnsi" w:cstheme="min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1BE6"/>
    <w:rPr>
      <w:color w:val="800080" w:themeColor="followedHyperlink"/>
      <w:u w:val="single"/>
    </w:rPr>
  </w:style>
  <w:style w:type="character" w:customStyle="1" w:styleId="BodyTextChar">
    <w:name w:val="Body Text Char"/>
    <w:basedOn w:val="DefaultParagraphFont"/>
    <w:link w:val="BodyText"/>
    <w:rsid w:val="00F32DEA"/>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aranville@archatl.com" TargetMode="External"/><Relationship Id="rId4" Type="http://schemas.openxmlformats.org/officeDocument/2006/relationships/webSettings" Target="webSettings.xml"/><Relationship Id="rId9" Type="http://schemas.openxmlformats.org/officeDocument/2006/relationships/hyperlink" Target="https://archatl.com/offices/mission-advancement-stewardship/parish-resour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623</Words>
  <Characters>3488</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4105</CharactersWithSpaces>
  <SharedDoc>false</SharedDoc>
  <HLinks>
    <vt:vector size="18" baseType="variant">
      <vt:variant>
        <vt:i4>3539029</vt:i4>
      </vt:variant>
      <vt:variant>
        <vt:i4>1562</vt:i4>
      </vt:variant>
      <vt:variant>
        <vt:i4>1025</vt:i4>
      </vt:variant>
      <vt:variant>
        <vt:i4>1</vt:i4>
      </vt:variant>
      <vt:variant>
        <vt:lpwstr>AA-LttrHd-GENERIC</vt:lpwstr>
      </vt:variant>
      <vt:variant>
        <vt:lpwstr/>
      </vt:variant>
      <vt:variant>
        <vt:i4>2621447</vt:i4>
      </vt:variant>
      <vt:variant>
        <vt:i4>-1</vt:i4>
      </vt:variant>
      <vt:variant>
        <vt:i4>1026</vt:i4>
      </vt:variant>
      <vt:variant>
        <vt:i4>1</vt:i4>
      </vt:variant>
      <vt:variant>
        <vt:lpwstr>AA-LttrHd-CathComm-02</vt:lpwstr>
      </vt:variant>
      <vt:variant>
        <vt:lpwstr/>
      </vt:variant>
      <vt:variant>
        <vt:i4>2818055</vt:i4>
      </vt:variant>
      <vt:variant>
        <vt:i4>-1</vt:i4>
      </vt:variant>
      <vt:variant>
        <vt:i4>2049</vt:i4>
      </vt:variant>
      <vt:variant>
        <vt:i4>1</vt:i4>
      </vt:variant>
      <vt:variant>
        <vt:lpwstr>AA-LttrHd-CathComm-01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Handley</dc:creator>
  <cp:lastModifiedBy>Francesca Lupinetti</cp:lastModifiedBy>
  <cp:revision>5</cp:revision>
  <dcterms:created xsi:type="dcterms:W3CDTF">2024-03-25T14:02:00Z</dcterms:created>
  <dcterms:modified xsi:type="dcterms:W3CDTF">2024-03-25T14:24:00Z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e5267b7178103cd48970f3240a67e1c046c61b73fba8fe9f042e456aca8e8aa6</vt:lpwstr>
  </property>
</Properties>
</file>